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0F1" w:rsidRPr="00A816E3" w:rsidRDefault="001470F1" w:rsidP="0040758C">
      <w:pPr>
        <w:tabs>
          <w:tab w:val="left" w:pos="6096"/>
        </w:tabs>
        <w:spacing w:line="276" w:lineRule="auto"/>
        <w:jc w:val="right"/>
        <w:rPr>
          <w:b/>
        </w:rPr>
      </w:pPr>
      <w:r w:rsidRPr="00A816E3">
        <w:rPr>
          <w:b/>
        </w:rPr>
        <w:t>«УТВЕРЖДАЮ»</w:t>
      </w:r>
    </w:p>
    <w:p w:rsidR="0074357D" w:rsidRDefault="0074357D" w:rsidP="0074357D">
      <w:pPr>
        <w:tabs>
          <w:tab w:val="left" w:pos="6096"/>
        </w:tabs>
        <w:spacing w:line="276" w:lineRule="auto"/>
        <w:jc w:val="right"/>
      </w:pPr>
      <w:proofErr w:type="spellStart"/>
      <w:r>
        <w:t>И.о</w:t>
      </w:r>
      <w:proofErr w:type="spellEnd"/>
      <w:r>
        <w:t xml:space="preserve">. </w:t>
      </w:r>
      <w:r>
        <w:t>п</w:t>
      </w:r>
      <w:r>
        <w:t>ервого заместителя директора –</w:t>
      </w:r>
    </w:p>
    <w:p w:rsidR="0074357D" w:rsidRDefault="0074357D" w:rsidP="0074357D">
      <w:pPr>
        <w:tabs>
          <w:tab w:val="left" w:pos="6096"/>
        </w:tabs>
        <w:spacing w:line="276" w:lineRule="auto"/>
        <w:jc w:val="right"/>
      </w:pPr>
      <w:r>
        <w:t>главного инженера</w:t>
      </w:r>
    </w:p>
    <w:p w:rsidR="0074357D" w:rsidRDefault="0074357D" w:rsidP="0074357D">
      <w:pPr>
        <w:tabs>
          <w:tab w:val="left" w:pos="6096"/>
        </w:tabs>
        <w:spacing w:line="276" w:lineRule="auto"/>
        <w:jc w:val="right"/>
      </w:pPr>
      <w:r>
        <w:t>филиала ПАО «М</w:t>
      </w:r>
      <w:bookmarkStart w:id="0" w:name="_GoBack"/>
      <w:bookmarkEnd w:id="0"/>
      <w:r>
        <w:t>РСК Центра» -</w:t>
      </w:r>
    </w:p>
    <w:p w:rsidR="0074357D" w:rsidRDefault="0074357D" w:rsidP="0074357D">
      <w:pPr>
        <w:tabs>
          <w:tab w:val="left" w:pos="6096"/>
        </w:tabs>
        <w:spacing w:line="276" w:lineRule="auto"/>
        <w:jc w:val="right"/>
      </w:pPr>
      <w:r>
        <w:t>«Смоленскэнерго»</w:t>
      </w:r>
    </w:p>
    <w:p w:rsidR="0074357D" w:rsidRDefault="0074357D" w:rsidP="0074357D">
      <w:pPr>
        <w:tabs>
          <w:tab w:val="left" w:pos="6096"/>
        </w:tabs>
        <w:spacing w:line="276" w:lineRule="auto"/>
        <w:jc w:val="right"/>
      </w:pPr>
    </w:p>
    <w:p w:rsidR="001470F1" w:rsidRPr="00A816E3" w:rsidRDefault="001470F1" w:rsidP="0074357D">
      <w:pPr>
        <w:tabs>
          <w:tab w:val="left" w:pos="6096"/>
        </w:tabs>
        <w:spacing w:line="276" w:lineRule="auto"/>
        <w:jc w:val="right"/>
      </w:pPr>
      <w:r w:rsidRPr="00A816E3">
        <w:t xml:space="preserve">____________________ </w:t>
      </w:r>
      <w:r w:rsidR="0074357D">
        <w:t>Тарабукин С.Ю.</w:t>
      </w:r>
    </w:p>
    <w:p w:rsidR="001470F1" w:rsidRPr="00A816E3" w:rsidRDefault="001470F1" w:rsidP="001470F1">
      <w:pPr>
        <w:tabs>
          <w:tab w:val="left" w:pos="6096"/>
        </w:tabs>
        <w:spacing w:line="276" w:lineRule="auto"/>
        <w:jc w:val="right"/>
        <w:rPr>
          <w:u w:val="single"/>
        </w:rPr>
      </w:pPr>
      <w:r w:rsidRPr="00A816E3">
        <w:rPr>
          <w:u w:val="single"/>
        </w:rPr>
        <w:t>«</w:t>
      </w:r>
      <w:r>
        <w:rPr>
          <w:u w:val="single"/>
        </w:rPr>
        <w:t>10</w:t>
      </w:r>
      <w:r w:rsidRPr="00A816E3">
        <w:rPr>
          <w:u w:val="single"/>
        </w:rPr>
        <w:t>» марта 2021г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1247"/>
      </w:tblGrid>
      <w:tr w:rsidR="003309FF" w:rsidRPr="009B37DF" w:rsidTr="003309FF">
        <w:trPr>
          <w:trHeight w:val="339"/>
        </w:trPr>
        <w:tc>
          <w:tcPr>
            <w:tcW w:w="2405" w:type="dxa"/>
          </w:tcPr>
          <w:p w:rsidR="003309FF" w:rsidRPr="009B37DF" w:rsidRDefault="003309FF" w:rsidP="004162A5">
            <w:pPr>
              <w:tabs>
                <w:tab w:val="right" w:pos="10207"/>
              </w:tabs>
              <w:spacing w:line="276" w:lineRule="auto"/>
              <w:ind w:right="-2"/>
            </w:pPr>
            <w:r w:rsidRPr="009B37DF">
              <w:t>Номер</w:t>
            </w:r>
            <w:r>
              <w:t>а</w:t>
            </w:r>
            <w:r w:rsidRPr="009B37DF">
              <w:t xml:space="preserve"> договора ТП</w:t>
            </w:r>
          </w:p>
        </w:tc>
        <w:tc>
          <w:tcPr>
            <w:tcW w:w="1247" w:type="dxa"/>
          </w:tcPr>
          <w:p w:rsidR="003309FF" w:rsidRPr="003309FF" w:rsidRDefault="00F338F8" w:rsidP="006E33DB">
            <w:pPr>
              <w:pStyle w:val="ab"/>
              <w:tabs>
                <w:tab w:val="left" w:pos="1134"/>
                <w:tab w:val="left" w:pos="1276"/>
              </w:tabs>
              <w:suppressAutoHyphens/>
              <w:spacing w:after="0"/>
              <w:ind w:left="0"/>
              <w:jc w:val="center"/>
            </w:pPr>
            <w:r w:rsidRPr="00086E6E">
              <w:t>42062713</w:t>
            </w:r>
          </w:p>
        </w:tc>
      </w:tr>
    </w:tbl>
    <w:p w:rsidR="000230DF" w:rsidRPr="001470F1" w:rsidRDefault="000230DF" w:rsidP="00410B15">
      <w:pPr>
        <w:spacing w:line="276" w:lineRule="auto"/>
        <w:jc w:val="center"/>
        <w:rPr>
          <w:szCs w:val="22"/>
        </w:rPr>
      </w:pPr>
    </w:p>
    <w:p w:rsidR="00851B0B" w:rsidRPr="001470F1" w:rsidRDefault="00851B0B" w:rsidP="00410B15">
      <w:pPr>
        <w:spacing w:line="276" w:lineRule="auto"/>
        <w:jc w:val="center"/>
        <w:rPr>
          <w:szCs w:val="22"/>
        </w:rPr>
      </w:pPr>
    </w:p>
    <w:p w:rsidR="008A4F04" w:rsidRPr="00F3617C" w:rsidRDefault="008A4F04" w:rsidP="00410B15">
      <w:pPr>
        <w:spacing w:line="276" w:lineRule="auto"/>
        <w:jc w:val="center"/>
        <w:rPr>
          <w:b/>
        </w:rPr>
      </w:pPr>
      <w:r w:rsidRPr="009B590B">
        <w:rPr>
          <w:b/>
        </w:rPr>
        <w:t>ТЕХНИЧЕСКОЕ ЗАДАНИЕ</w:t>
      </w:r>
      <w:r w:rsidR="00BD350E">
        <w:rPr>
          <w:b/>
        </w:rPr>
        <w:t xml:space="preserve"> </w:t>
      </w:r>
    </w:p>
    <w:p w:rsidR="004E6535" w:rsidRPr="001470F1" w:rsidRDefault="005B5711" w:rsidP="00226681">
      <w:pPr>
        <w:spacing w:line="276" w:lineRule="auto"/>
        <w:jc w:val="center"/>
      </w:pPr>
      <w:r w:rsidRPr="001470F1">
        <w:t>н</w:t>
      </w:r>
      <w:r w:rsidR="008A4F04" w:rsidRPr="001470F1">
        <w:t>а</w:t>
      </w:r>
      <w:r w:rsidRPr="001470F1">
        <w:t xml:space="preserve"> </w:t>
      </w:r>
      <w:r w:rsidR="008C2E81" w:rsidRPr="001470F1">
        <w:t xml:space="preserve">поставку </w:t>
      </w:r>
      <w:r w:rsidR="004E6535" w:rsidRPr="001470F1">
        <w:t>тупиковых комплектных трансформаторных подстанций</w:t>
      </w:r>
    </w:p>
    <w:p w:rsidR="000D2B4F" w:rsidRPr="001470F1" w:rsidRDefault="004E6535" w:rsidP="00226681">
      <w:pPr>
        <w:spacing w:line="276" w:lineRule="auto"/>
        <w:jc w:val="center"/>
      </w:pPr>
      <w:r w:rsidRPr="001470F1">
        <w:t>(</w:t>
      </w:r>
      <w:r w:rsidR="003309FF" w:rsidRPr="001470F1">
        <w:t>ТП КТП-В/В</w:t>
      </w:r>
      <w:r w:rsidRPr="001470F1">
        <w:t>-</w:t>
      </w:r>
      <w:r w:rsidR="00F338F8" w:rsidRPr="001470F1">
        <w:t>2х</w:t>
      </w:r>
      <w:r w:rsidR="00E338EB" w:rsidRPr="001470F1">
        <w:t>16</w:t>
      </w:r>
      <w:r w:rsidR="00047570" w:rsidRPr="001470F1">
        <w:t>0</w:t>
      </w:r>
      <w:r w:rsidRPr="001470F1">
        <w:t>-</w:t>
      </w:r>
      <w:r w:rsidR="00E910D3" w:rsidRPr="001470F1">
        <w:t>10</w:t>
      </w:r>
      <w:r w:rsidRPr="001470F1">
        <w:t xml:space="preserve">/0,4 с ТС </w:t>
      </w:r>
      <w:proofErr w:type="spellStart"/>
      <w:r w:rsidRPr="001470F1">
        <w:t>ТМГэ</w:t>
      </w:r>
      <w:proofErr w:type="spellEnd"/>
      <w:r w:rsidRPr="001470F1">
        <w:t xml:space="preserve"> </w:t>
      </w:r>
      <w:r w:rsidR="003309FF" w:rsidRPr="001470F1">
        <w:t>∆/Yн-11</w:t>
      </w:r>
      <w:r w:rsidRPr="001470F1">
        <w:t xml:space="preserve"> </w:t>
      </w:r>
      <w:r w:rsidR="00851B0B" w:rsidRPr="001470F1">
        <w:t>(</w:t>
      </w:r>
      <w:r w:rsidR="00851B0B" w:rsidRPr="001470F1">
        <w:rPr>
          <w:b/>
        </w:rPr>
        <w:t xml:space="preserve">ТЗ </w:t>
      </w:r>
      <w:r w:rsidR="00A3421D" w:rsidRPr="001470F1">
        <w:rPr>
          <w:b/>
        </w:rPr>
        <w:t>№</w:t>
      </w:r>
      <w:r w:rsidR="00F338F8" w:rsidRPr="001470F1">
        <w:rPr>
          <w:b/>
        </w:rPr>
        <w:t>4-5423</w:t>
      </w:r>
      <w:r w:rsidR="00BD78C0" w:rsidRPr="001470F1">
        <w:rPr>
          <w:b/>
        </w:rPr>
        <w:t>)</w:t>
      </w:r>
      <w:r w:rsidRPr="001470F1">
        <w:t>)</w:t>
      </w:r>
      <w:r w:rsidR="001B1C1C" w:rsidRPr="001470F1">
        <w:t>.</w:t>
      </w:r>
    </w:p>
    <w:p w:rsidR="00B129F0" w:rsidRPr="001470F1" w:rsidRDefault="00B129F0" w:rsidP="001470F1">
      <w:pPr>
        <w:ind w:firstLine="709"/>
        <w:jc w:val="both"/>
        <w:rPr>
          <w:b/>
          <w:bCs/>
        </w:rPr>
      </w:pPr>
    </w:p>
    <w:p w:rsidR="00F85452" w:rsidRPr="001470F1" w:rsidRDefault="005B5711" w:rsidP="001470F1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470F1">
        <w:rPr>
          <w:b/>
          <w:bCs/>
          <w:sz w:val="24"/>
          <w:szCs w:val="24"/>
        </w:rPr>
        <w:t>Общая часть</w:t>
      </w:r>
      <w:r w:rsidR="00F85452" w:rsidRPr="001470F1">
        <w:rPr>
          <w:b/>
          <w:bCs/>
          <w:sz w:val="24"/>
          <w:szCs w:val="24"/>
        </w:rPr>
        <w:t>.</w:t>
      </w:r>
    </w:p>
    <w:p w:rsidR="00851B0B" w:rsidRPr="001470F1" w:rsidRDefault="000D2B4F" w:rsidP="001470F1">
      <w:pPr>
        <w:tabs>
          <w:tab w:val="left" w:pos="993"/>
        </w:tabs>
        <w:ind w:firstLine="709"/>
        <w:jc w:val="both"/>
        <w:rPr>
          <w:u w:val="single"/>
        </w:rPr>
      </w:pPr>
      <w:r w:rsidRPr="001470F1">
        <w:t>П</w:t>
      </w:r>
      <w:r w:rsidR="005B5711" w:rsidRPr="001470F1">
        <w:t xml:space="preserve">АО «МРСК Центра» </w:t>
      </w:r>
      <w:r w:rsidR="006572A1" w:rsidRPr="001470F1">
        <w:t xml:space="preserve">(Покупатель) </w:t>
      </w:r>
      <w:r w:rsidR="005B5711" w:rsidRPr="001470F1">
        <w:t>производит закупку</w:t>
      </w:r>
      <w:r w:rsidR="00851B0B" w:rsidRPr="001470F1">
        <w:rPr>
          <w:u w:val="single"/>
        </w:rPr>
        <w:t xml:space="preserve"> </w:t>
      </w:r>
      <w:r w:rsidR="00851B0B" w:rsidRPr="001470F1">
        <w:rPr>
          <w:i/>
          <w:u w:val="single"/>
        </w:rPr>
        <w:t xml:space="preserve">1 </w:t>
      </w:r>
      <w:r w:rsidR="00830761" w:rsidRPr="001470F1">
        <w:t xml:space="preserve">комплектной трансформаторной подстанции </w:t>
      </w:r>
      <w:r w:rsidR="00851B0B" w:rsidRPr="001470F1">
        <w:t>10</w:t>
      </w:r>
      <w:r w:rsidR="00830761" w:rsidRPr="001470F1">
        <w:t xml:space="preserve">/0,4 кВ </w:t>
      </w:r>
      <w:r w:rsidR="00037B5D" w:rsidRPr="001470F1">
        <w:t xml:space="preserve">типа «киоск» </w:t>
      </w:r>
      <w:r w:rsidR="00830761" w:rsidRPr="001470F1">
        <w:t xml:space="preserve">для </w:t>
      </w:r>
      <w:r w:rsidRPr="001470F1">
        <w:t xml:space="preserve">выполнения работ </w:t>
      </w:r>
      <w:r w:rsidR="00851B0B" w:rsidRPr="001470F1">
        <w:t xml:space="preserve">по объекту: </w:t>
      </w:r>
      <w:r w:rsidR="0081030B" w:rsidRPr="001470F1">
        <w:rPr>
          <w:bCs/>
        </w:rPr>
        <w:t>«</w:t>
      </w:r>
      <w:r w:rsidR="00F338F8" w:rsidRPr="001470F1">
        <w:rPr>
          <w:u w:val="single"/>
        </w:rPr>
        <w:t>Реконструкция ВЛ-10 кВ № 1001 и ВЛ-10 кВ № 1004 ПС 35/10 кВ Кощино со строительством участков ВЛ-10 кВ, строительство ТП 10/0,4 кВ и ВЛ-0,4 кВ для технологического присоединения энергопринимающих устройств объекта сельскохозяйственного производства, расположенного по адресу: Смоленская область, Смоленский район, севернее д. Кощино на расстоянии 800 м</w:t>
      </w:r>
      <w:r w:rsidR="003E4E57" w:rsidRPr="001470F1">
        <w:rPr>
          <w:u w:val="single"/>
        </w:rPr>
        <w:t>»</w:t>
      </w:r>
      <w:r w:rsidR="00851B0B" w:rsidRPr="001470F1">
        <w:t xml:space="preserve">. </w:t>
      </w:r>
    </w:p>
    <w:p w:rsidR="00DF2C02" w:rsidRPr="001470F1" w:rsidRDefault="00851B0B" w:rsidP="001470F1">
      <w:pPr>
        <w:tabs>
          <w:tab w:val="left" w:pos="993"/>
        </w:tabs>
        <w:ind w:firstLine="709"/>
        <w:jc w:val="both"/>
      </w:pPr>
      <w:r w:rsidRPr="001470F1">
        <w:t>Закупка производится на основании плана закупок ПАО «МРСК Центра» на 20</w:t>
      </w:r>
      <w:r w:rsidR="00E338EB" w:rsidRPr="001470F1">
        <w:t>21</w:t>
      </w:r>
      <w:r w:rsidRPr="001470F1">
        <w:t xml:space="preserve"> год</w:t>
      </w:r>
      <w:r w:rsidR="00DF2C02" w:rsidRPr="001470F1">
        <w:t xml:space="preserve">. </w:t>
      </w:r>
    </w:p>
    <w:p w:rsidR="00F8363E" w:rsidRPr="001470F1" w:rsidRDefault="00F8363E" w:rsidP="001470F1">
      <w:pPr>
        <w:tabs>
          <w:tab w:val="left" w:pos="993"/>
        </w:tabs>
        <w:ind w:firstLine="709"/>
        <w:jc w:val="both"/>
      </w:pPr>
    </w:p>
    <w:p w:rsidR="00111FBA" w:rsidRPr="001470F1" w:rsidRDefault="00111FBA" w:rsidP="001470F1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470F1">
        <w:rPr>
          <w:b/>
          <w:bCs/>
          <w:sz w:val="24"/>
          <w:szCs w:val="24"/>
        </w:rPr>
        <w:t xml:space="preserve">Предмет </w:t>
      </w:r>
      <w:r w:rsidR="007011C7" w:rsidRPr="001470F1">
        <w:rPr>
          <w:b/>
          <w:bCs/>
          <w:sz w:val="24"/>
          <w:szCs w:val="24"/>
        </w:rPr>
        <w:t>закупочной процедуры</w:t>
      </w:r>
      <w:r w:rsidR="009B590B" w:rsidRPr="001470F1">
        <w:rPr>
          <w:b/>
          <w:bCs/>
          <w:sz w:val="24"/>
          <w:szCs w:val="24"/>
        </w:rPr>
        <w:t>.</w:t>
      </w:r>
    </w:p>
    <w:p w:rsidR="000D2B4F" w:rsidRPr="001470F1" w:rsidRDefault="000D2B4F" w:rsidP="001470F1">
      <w:pPr>
        <w:tabs>
          <w:tab w:val="left" w:pos="993"/>
        </w:tabs>
        <w:ind w:firstLine="709"/>
        <w:jc w:val="both"/>
      </w:pPr>
      <w:r w:rsidRPr="001470F1">
        <w:t>Поставщик обеспечивает поставку оборудования на склад получателя – филиала ПАО «МРСК Центра» - «Смоленскэнерго» в объемах и сроки установленные данным ТЗ:</w:t>
      </w:r>
    </w:p>
    <w:p w:rsidR="000D2B4F" w:rsidRPr="001470F1" w:rsidRDefault="000D2B4F" w:rsidP="001470F1">
      <w:pPr>
        <w:pStyle w:val="af0"/>
        <w:tabs>
          <w:tab w:val="left" w:pos="993"/>
        </w:tabs>
        <w:ind w:left="1429"/>
        <w:contextualSpacing w:val="0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312"/>
        <w:gridCol w:w="2231"/>
        <w:gridCol w:w="1311"/>
        <w:gridCol w:w="2363"/>
      </w:tblGrid>
      <w:tr w:rsidR="00260242" w:rsidRPr="001470F1" w:rsidTr="001470F1">
        <w:trPr>
          <w:trHeight w:val="20"/>
        </w:trPr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1470F1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Филиал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1470F1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Вид транспорта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1470F1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Точка поставки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1470F1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Срок поставки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242" w:rsidRPr="001470F1" w:rsidRDefault="00260242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Количество, шт.</w:t>
            </w:r>
          </w:p>
        </w:tc>
      </w:tr>
      <w:tr w:rsidR="00273757" w:rsidRPr="001470F1" w:rsidTr="001470F1">
        <w:trPr>
          <w:trHeight w:val="20"/>
        </w:trPr>
        <w:tc>
          <w:tcPr>
            <w:tcW w:w="11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1470F1" w:rsidRDefault="00273757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1470F1" w:rsidRDefault="00273757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1470F1" w:rsidRDefault="00273757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1470F1" w:rsidRDefault="00273757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757" w:rsidRPr="001470F1" w:rsidRDefault="00896A1D" w:rsidP="00956BD8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КТП-</w:t>
            </w:r>
            <w:r w:rsidR="00F338F8" w:rsidRPr="001470F1">
              <w:rPr>
                <w:sz w:val="22"/>
                <w:szCs w:val="22"/>
              </w:rPr>
              <w:t>2х</w:t>
            </w:r>
            <w:r w:rsidR="00E338EB" w:rsidRPr="001470F1">
              <w:rPr>
                <w:sz w:val="22"/>
                <w:szCs w:val="22"/>
              </w:rPr>
              <w:t>16</w:t>
            </w:r>
            <w:r w:rsidR="00956BD8" w:rsidRPr="001470F1">
              <w:rPr>
                <w:sz w:val="22"/>
                <w:szCs w:val="22"/>
              </w:rPr>
              <w:t>0</w:t>
            </w:r>
            <w:r w:rsidRPr="001470F1">
              <w:rPr>
                <w:sz w:val="22"/>
                <w:szCs w:val="22"/>
              </w:rPr>
              <w:t xml:space="preserve"> </w:t>
            </w:r>
            <w:proofErr w:type="spellStart"/>
            <w:r w:rsidRPr="001470F1">
              <w:rPr>
                <w:sz w:val="22"/>
                <w:szCs w:val="22"/>
              </w:rPr>
              <w:t>кВА</w:t>
            </w:r>
            <w:proofErr w:type="spellEnd"/>
            <w:r w:rsidRPr="001470F1">
              <w:rPr>
                <w:sz w:val="22"/>
                <w:szCs w:val="22"/>
              </w:rPr>
              <w:t>/</w:t>
            </w:r>
            <w:r w:rsidR="00467D0D" w:rsidRPr="001470F1">
              <w:rPr>
                <w:sz w:val="22"/>
                <w:szCs w:val="22"/>
              </w:rPr>
              <w:t>10</w:t>
            </w:r>
            <w:r w:rsidRPr="001470F1">
              <w:rPr>
                <w:sz w:val="22"/>
                <w:szCs w:val="22"/>
              </w:rPr>
              <w:t>/0,4</w:t>
            </w:r>
          </w:p>
        </w:tc>
      </w:tr>
      <w:tr w:rsidR="00A3421D" w:rsidRPr="001470F1" w:rsidTr="001470F1">
        <w:trPr>
          <w:trHeight w:val="20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1D" w:rsidRPr="001470F1" w:rsidRDefault="00A3421D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Филиала ПАО «МРСК Центра» - «Смоленскэнерго»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1D" w:rsidRPr="001470F1" w:rsidRDefault="00A3421D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Авто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E57" w:rsidRPr="001470F1" w:rsidRDefault="003E4E57" w:rsidP="003E4E57">
            <w:pPr>
              <w:ind w:left="-39" w:right="-142"/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г.</w:t>
            </w:r>
            <w:r w:rsidR="00C5658B" w:rsidRPr="001470F1">
              <w:rPr>
                <w:sz w:val="22"/>
                <w:szCs w:val="22"/>
              </w:rPr>
              <w:t xml:space="preserve"> </w:t>
            </w:r>
            <w:r w:rsidRPr="001470F1">
              <w:rPr>
                <w:sz w:val="22"/>
                <w:szCs w:val="22"/>
              </w:rPr>
              <w:t>Смоленск,</w:t>
            </w:r>
          </w:p>
          <w:p w:rsidR="00A3421D" w:rsidRPr="001470F1" w:rsidRDefault="003E4E57" w:rsidP="003E4E57">
            <w:pPr>
              <w:ind w:left="-39" w:right="-142"/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ул. Попова, д. 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1D" w:rsidRPr="001470F1" w:rsidRDefault="00A3421D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60*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21D" w:rsidRPr="001470F1" w:rsidRDefault="00A3421D" w:rsidP="003E4E57">
            <w:pPr>
              <w:tabs>
                <w:tab w:val="left" w:pos="1134"/>
              </w:tabs>
              <w:jc w:val="center"/>
              <w:rPr>
                <w:sz w:val="22"/>
                <w:szCs w:val="22"/>
              </w:rPr>
            </w:pPr>
            <w:r w:rsidRPr="001470F1">
              <w:rPr>
                <w:sz w:val="22"/>
                <w:szCs w:val="22"/>
              </w:rPr>
              <w:t>1</w:t>
            </w:r>
          </w:p>
        </w:tc>
      </w:tr>
    </w:tbl>
    <w:p w:rsidR="0025513D" w:rsidRPr="001470F1" w:rsidRDefault="0025513D" w:rsidP="0025513D">
      <w:pPr>
        <w:pStyle w:val="Standard"/>
        <w:jc w:val="both"/>
      </w:pPr>
      <w:r w:rsidRPr="001470F1">
        <w:t xml:space="preserve">* </w:t>
      </w:r>
      <w:r w:rsidR="0066693B" w:rsidRPr="001470F1">
        <w:t>в календарных днях, с момента заключения договора</w:t>
      </w:r>
      <w:r w:rsidRPr="001470F1">
        <w:t>.</w:t>
      </w:r>
    </w:p>
    <w:p w:rsidR="003F0AB0" w:rsidRPr="001470F1" w:rsidRDefault="003F0AB0" w:rsidP="0025513D">
      <w:pPr>
        <w:pStyle w:val="Standard"/>
        <w:jc w:val="both"/>
      </w:pPr>
    </w:p>
    <w:p w:rsidR="005B5711" w:rsidRPr="001470F1" w:rsidRDefault="005B5711" w:rsidP="001470F1">
      <w:pPr>
        <w:pStyle w:val="af0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470F1">
        <w:rPr>
          <w:b/>
          <w:bCs/>
          <w:sz w:val="24"/>
          <w:szCs w:val="24"/>
        </w:rPr>
        <w:t>Технические требования к оборудованию.</w:t>
      </w:r>
    </w:p>
    <w:p w:rsidR="009B590B" w:rsidRPr="001470F1" w:rsidRDefault="004E653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Технические данные КТП должны быть не ниже значений, приведенных в таблице</w:t>
      </w:r>
      <w:r w:rsidR="005B5711" w:rsidRPr="001470F1">
        <w:rPr>
          <w:sz w:val="24"/>
          <w:szCs w:val="24"/>
        </w:rPr>
        <w:t>:</w:t>
      </w:r>
    </w:p>
    <w:p w:rsidR="008A0BC5" w:rsidRPr="001470F1" w:rsidRDefault="008A0BC5" w:rsidP="001470F1">
      <w:pPr>
        <w:tabs>
          <w:tab w:val="left" w:pos="993"/>
        </w:tabs>
        <w:ind w:left="-11"/>
        <w:jc w:val="both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9"/>
        <w:gridCol w:w="9"/>
        <w:gridCol w:w="197"/>
        <w:gridCol w:w="1755"/>
        <w:gridCol w:w="665"/>
        <w:gridCol w:w="2231"/>
        <w:gridCol w:w="2101"/>
      </w:tblGrid>
      <w:tr w:rsidR="00F338F8" w:rsidRPr="003E211E" w:rsidTr="001470F1">
        <w:trPr>
          <w:trHeight w:val="20"/>
          <w:tblHeader/>
        </w:trPr>
        <w:tc>
          <w:tcPr>
            <w:tcW w:w="2668" w:type="pct"/>
            <w:gridSpan w:val="5"/>
            <w:tcBorders>
              <w:bottom w:val="single" w:sz="4" w:space="0" w:color="auto"/>
            </w:tcBorders>
            <w:vAlign w:val="center"/>
          </w:tcPr>
          <w:p w:rsidR="00F338F8" w:rsidRPr="001470F1" w:rsidRDefault="00F338F8" w:rsidP="001470F1">
            <w:pPr>
              <w:jc w:val="center"/>
              <w:rPr>
                <w:b/>
                <w:sz w:val="22"/>
                <w:szCs w:val="22"/>
              </w:rPr>
            </w:pPr>
            <w:r w:rsidRPr="001470F1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1470F1" w:rsidRDefault="00F338F8" w:rsidP="001470F1">
            <w:pPr>
              <w:jc w:val="center"/>
              <w:rPr>
                <w:b/>
                <w:sz w:val="22"/>
                <w:szCs w:val="22"/>
              </w:rPr>
            </w:pPr>
            <w:r w:rsidRPr="001470F1">
              <w:rPr>
                <w:b/>
                <w:sz w:val="22"/>
                <w:szCs w:val="22"/>
              </w:rPr>
              <w:t>Параметры</w:t>
            </w:r>
          </w:p>
        </w:tc>
      </w:tr>
      <w:tr w:rsidR="00F338F8" w:rsidRPr="003E211E" w:rsidTr="001470F1">
        <w:trPr>
          <w:trHeight w:val="2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Конструктивное исполнение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Тип КТП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0C5451">
              <w:rPr>
                <w:sz w:val="22"/>
                <w:szCs w:val="22"/>
              </w:rPr>
              <w:t>тупиковая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Конструктивное исполнение КТП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proofErr w:type="spellStart"/>
            <w:r w:rsidRPr="003E211E">
              <w:rPr>
                <w:sz w:val="22"/>
                <w:szCs w:val="22"/>
              </w:rPr>
              <w:t>киосковая</w:t>
            </w:r>
            <w:proofErr w:type="spellEnd"/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Номинальное напряжение ВН/НН, кВ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3E211E">
              <w:rPr>
                <w:sz w:val="22"/>
                <w:szCs w:val="22"/>
              </w:rPr>
              <w:t xml:space="preserve">/0,4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Климатическое исполнение и категория размещения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  <w:vertAlign w:val="superscript"/>
              </w:rPr>
            </w:pPr>
            <w:r w:rsidRPr="003E211E">
              <w:rPr>
                <w:sz w:val="22"/>
                <w:szCs w:val="22"/>
              </w:rPr>
              <w:t>У1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Степень защиты оболочки по ГОСТ 14254-2015, </w:t>
            </w:r>
            <w:r w:rsidRPr="003E211E">
              <w:rPr>
                <w:sz w:val="22"/>
                <w:szCs w:val="22"/>
              </w:rPr>
              <w:lastRenderedPageBreak/>
              <w:t>не менее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  <w:lang w:val="en-US"/>
              </w:rPr>
              <w:lastRenderedPageBreak/>
              <w:t xml:space="preserve">IP </w:t>
            </w:r>
            <w:r w:rsidRPr="003E211E">
              <w:rPr>
                <w:sz w:val="22"/>
                <w:szCs w:val="22"/>
              </w:rPr>
              <w:t>34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lastRenderedPageBreak/>
              <w:t>Высота установки над уровнем моря, м, не более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1000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Трансформатор в комплекте поставки 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да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Количество трансформаторов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Тип ввода ВН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воздушный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Тип ввода НН 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воздушный </w:t>
            </w:r>
          </w:p>
        </w:tc>
      </w:tr>
      <w:tr w:rsidR="00F338F8" w:rsidRPr="003E211E" w:rsidTr="001470F1">
        <w:trPr>
          <w:trHeight w:val="20"/>
        </w:trPr>
        <w:tc>
          <w:tcPr>
            <w:tcW w:w="136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Коридор обслуживания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в РУВН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нет</w:t>
            </w:r>
          </w:p>
        </w:tc>
      </w:tr>
      <w:tr w:rsidR="00F338F8" w:rsidRPr="003E211E" w:rsidTr="001470F1">
        <w:trPr>
          <w:trHeight w:val="20"/>
        </w:trPr>
        <w:tc>
          <w:tcPr>
            <w:tcW w:w="1365" w:type="pct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в РУНН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нет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Маслоприемник 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нет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</w:pPr>
            <w:r w:rsidRPr="003E211E">
              <w:rPr>
                <w:color w:val="000000"/>
                <w:sz w:val="22"/>
                <w:szCs w:val="22"/>
              </w:rPr>
              <w:t xml:space="preserve">Корпус КТП выполнен из оцинкованного металла (горячее </w:t>
            </w:r>
            <w:proofErr w:type="spellStart"/>
            <w:r w:rsidRPr="003E211E">
              <w:rPr>
                <w:color w:val="000000"/>
                <w:sz w:val="22"/>
                <w:szCs w:val="22"/>
              </w:rPr>
              <w:t>цинкование</w:t>
            </w:r>
            <w:proofErr w:type="spellEnd"/>
            <w:r w:rsidRPr="003E211E">
              <w:rPr>
                <w:color w:val="000000"/>
                <w:sz w:val="22"/>
                <w:szCs w:val="22"/>
              </w:rPr>
              <w:t>) толщиной</w:t>
            </w:r>
            <w:r w:rsidR="001470F1">
              <w:rPr>
                <w:color w:val="000000"/>
                <w:sz w:val="22"/>
                <w:szCs w:val="22"/>
              </w:rPr>
              <w:t xml:space="preserve"> </w:t>
            </w:r>
            <w:r w:rsidRPr="003E211E">
              <w:rPr>
                <w:color w:val="000000"/>
                <w:sz w:val="22"/>
                <w:szCs w:val="22"/>
              </w:rPr>
              <w:t>не менее 2,5 мм</w:t>
            </w:r>
            <w:r w:rsidR="001470F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 xml:space="preserve">Окраска КТП 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краска полимерная порошковая по грунтовке, цвета в соответствии с корпоративным стандартом Заказчика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Логотипы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Запирающие устройства, уплотнения, козырьки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</w:t>
            </w:r>
            <w:r>
              <w:rPr>
                <w:color w:val="000000"/>
                <w:sz w:val="22"/>
                <w:szCs w:val="22"/>
              </w:rPr>
              <w:t xml:space="preserve">10 </w:t>
            </w:r>
            <w:r w:rsidRPr="003E211E">
              <w:rPr>
                <w:color w:val="000000"/>
                <w:sz w:val="22"/>
                <w:szCs w:val="22"/>
              </w:rPr>
              <w:t xml:space="preserve">и 0,4 кВ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 xml:space="preserve">Двери 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 xml:space="preserve">Двери и замки должны иметь </w:t>
            </w:r>
            <w:proofErr w:type="spellStart"/>
            <w:r w:rsidRPr="003E211E">
              <w:rPr>
                <w:color w:val="000000"/>
                <w:sz w:val="22"/>
                <w:szCs w:val="22"/>
              </w:rPr>
              <w:t>противовандальное</w:t>
            </w:r>
            <w:proofErr w:type="spellEnd"/>
            <w:r w:rsidRPr="003E211E">
              <w:rPr>
                <w:color w:val="000000"/>
                <w:sz w:val="22"/>
                <w:szCs w:val="22"/>
              </w:rPr>
              <w:t xml:space="preserve"> исполнение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Блокировочные устройства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да (блокировка привода заземляющих ножей высоковольтного разъединителя с ограждением предохранителей ВН)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Крыша КТП в съемном исполнении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E211E">
              <w:rPr>
                <w:color w:val="000000"/>
                <w:sz w:val="22"/>
                <w:szCs w:val="22"/>
              </w:rPr>
              <w:t>Выкатная</w:t>
            </w:r>
            <w:proofErr w:type="spellEnd"/>
            <w:r w:rsidRPr="003E211E">
              <w:rPr>
                <w:color w:val="000000"/>
                <w:sz w:val="22"/>
                <w:szCs w:val="22"/>
              </w:rPr>
              <w:t xml:space="preserve"> площадка с устройством фиксации силового трансформатора в рабочем и ремонтном положении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Встроенные отдельные отсеки с теплоизоляцией и обогревом для размещения шкафов управления наружным освещением, ТМ и АСУЭ. Каждый отсек должен иметь индивидуальную дверь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Требования к</w:t>
            </w:r>
            <w:r w:rsidR="001470F1">
              <w:rPr>
                <w:color w:val="000000"/>
                <w:sz w:val="22"/>
                <w:szCs w:val="22"/>
              </w:rPr>
              <w:t xml:space="preserve"> </w:t>
            </w:r>
            <w:r w:rsidRPr="003E211E">
              <w:rPr>
                <w:color w:val="000000"/>
                <w:sz w:val="22"/>
                <w:szCs w:val="22"/>
              </w:rPr>
              <w:t>безопасности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3E211E">
              <w:rPr>
                <w:color w:val="000000"/>
                <w:sz w:val="22"/>
                <w:szCs w:val="22"/>
              </w:rPr>
              <w:t xml:space="preserve"> кВ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 xml:space="preserve">Световая индикация наличия высокого напряжения на ТП </w:t>
            </w:r>
          </w:p>
          <w:p w:rsidR="00F338F8" w:rsidRPr="003E211E" w:rsidRDefault="00F338F8" w:rsidP="001470F1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Индикатор устанавливается в РУ–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3E211E">
              <w:rPr>
                <w:color w:val="000000"/>
                <w:sz w:val="22"/>
                <w:szCs w:val="22"/>
              </w:rPr>
              <w:t>кВ со стороны подхода ЛЭП–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3E211E">
              <w:rPr>
                <w:color w:val="000000"/>
                <w:sz w:val="22"/>
                <w:szCs w:val="22"/>
              </w:rPr>
              <w:t xml:space="preserve">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 </w:t>
            </w:r>
            <w:r w:rsidRPr="003E211E">
              <w:rPr>
                <w:color w:val="000000"/>
                <w:sz w:val="22"/>
                <w:szCs w:val="22"/>
              </w:rPr>
              <w:lastRenderedPageBreak/>
              <w:t>Должна быть предусмотрена возможность замены ламп индикации.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lastRenderedPageBreak/>
              <w:t>Индикация</w:t>
            </w:r>
            <w:r w:rsidR="001470F1">
              <w:rPr>
                <w:color w:val="000000"/>
                <w:sz w:val="22"/>
                <w:szCs w:val="22"/>
              </w:rPr>
              <w:t xml:space="preserve"> </w:t>
            </w:r>
            <w:r w:rsidRPr="003E211E">
              <w:rPr>
                <w:color w:val="000000"/>
                <w:sz w:val="22"/>
                <w:szCs w:val="22"/>
              </w:rPr>
              <w:t>контроля нагрева контактных соединений в РУ 0,4 кВ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pStyle w:val="af4"/>
              <w:spacing w:before="0" w:after="0"/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3E211E">
              <w:rPr>
                <w:color w:val="000000"/>
                <w:sz w:val="22"/>
                <w:szCs w:val="22"/>
              </w:rPr>
              <w:t>Индикацию выполнить на основе термоиндикаторных наклеек. Наклейка выполнена на основе клеящейся полосы, которая изменяет цвет при переходе заданного температурного порога</w:t>
            </w:r>
          </w:p>
        </w:tc>
      </w:tr>
      <w:tr w:rsidR="00F338F8" w:rsidRPr="003E211E" w:rsidTr="001470F1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Силовой трансформатор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Тип трансформатора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масляный герметичный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Номинальная мощность, </w:t>
            </w:r>
            <w:proofErr w:type="spellStart"/>
            <w:r w:rsidRPr="003E211E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160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Частота, Гц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50</w:t>
            </w:r>
          </w:p>
        </w:tc>
      </w:tr>
      <w:tr w:rsidR="00F338F8" w:rsidRPr="003E211E" w:rsidTr="001470F1">
        <w:trPr>
          <w:trHeight w:val="20"/>
        </w:trPr>
        <w:tc>
          <w:tcPr>
            <w:tcW w:w="231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Номинальное напряжение обмоток, кВ: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ВН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338F8" w:rsidRPr="003E211E" w:rsidTr="001470F1">
        <w:trPr>
          <w:trHeight w:val="20"/>
        </w:trPr>
        <w:tc>
          <w:tcPr>
            <w:tcW w:w="2310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НН</w:t>
            </w:r>
          </w:p>
        </w:tc>
        <w:tc>
          <w:tcPr>
            <w:tcW w:w="2332" w:type="pct"/>
            <w:gridSpan w:val="2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0,4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Схема и группа соединения обмоток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∆/</w:t>
            </w:r>
            <w:r w:rsidRPr="003E211E">
              <w:rPr>
                <w:sz w:val="22"/>
                <w:szCs w:val="22"/>
                <w:lang w:val="en-US"/>
              </w:rPr>
              <w:t>Y</w:t>
            </w:r>
            <w:r w:rsidRPr="003E211E">
              <w:rPr>
                <w:sz w:val="22"/>
                <w:szCs w:val="22"/>
              </w:rPr>
              <w:t>н-11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Способ и диапазон регулирования на стороне ВН</w:t>
            </w:r>
            <w:r w:rsidR="001470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ПБВ</w:t>
            </w:r>
            <w:r w:rsidRPr="003E211E">
              <w:rPr>
                <w:sz w:val="22"/>
                <w:szCs w:val="22"/>
                <w:lang w:val="en-US"/>
              </w:rPr>
              <w:t xml:space="preserve"> </w:t>
            </w:r>
            <w:r w:rsidRPr="003E211E">
              <w:rPr>
                <w:sz w:val="22"/>
                <w:szCs w:val="22"/>
              </w:rPr>
              <w:t>±2</w:t>
            </w:r>
            <w:r w:rsidRPr="003E211E">
              <w:rPr>
                <w:sz w:val="22"/>
                <w:szCs w:val="22"/>
                <w:lang w:val="en-US"/>
              </w:rPr>
              <w:t>x</w:t>
            </w:r>
            <w:r w:rsidRPr="003E211E">
              <w:rPr>
                <w:sz w:val="22"/>
                <w:szCs w:val="22"/>
              </w:rPr>
              <w:t xml:space="preserve">2,5 </w:t>
            </w:r>
            <w:r w:rsidRPr="003E211E">
              <w:rPr>
                <w:sz w:val="22"/>
                <w:szCs w:val="22"/>
                <w:lang w:val="en-US"/>
              </w:rPr>
              <w:t>%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Потери ХХ, Вт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F8" w:rsidRPr="001B66D9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Потери КЗ, Вт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2136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Климатическое исполнение и категория размещения по ГОСТ15150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У1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Требования к электрической прочности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ГОСТ 1516.1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Контрольно-измерительные, сигнальные и защитные устройства 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proofErr w:type="spellStart"/>
            <w:r w:rsidRPr="003E211E">
              <w:rPr>
                <w:sz w:val="22"/>
                <w:szCs w:val="22"/>
              </w:rPr>
              <w:t>маслоуказатель</w:t>
            </w:r>
            <w:proofErr w:type="spellEnd"/>
            <w:r w:rsidRPr="003E211E">
              <w:rPr>
                <w:sz w:val="22"/>
                <w:szCs w:val="22"/>
              </w:rPr>
              <w:t>, термометр, клапан сброса давления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Срок эксплуатации до первого ремонта, не менее лет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12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Срок службы, лет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30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Присоединение к шинам </w:t>
            </w:r>
          </w:p>
        </w:tc>
        <w:tc>
          <w:tcPr>
            <w:tcW w:w="2332" w:type="pct"/>
            <w:gridSpan w:val="2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Зажимы АШМ</w:t>
            </w:r>
          </w:p>
        </w:tc>
      </w:tr>
      <w:tr w:rsidR="00F338F8" w:rsidRPr="003E211E" w:rsidTr="001470F1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РУ ВН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Тип защитного аппарата 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предохранитель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091FE6">
              <w:rPr>
                <w:sz w:val="22"/>
                <w:szCs w:val="22"/>
              </w:rPr>
              <w:t>20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Номинальный ток отключения, кА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12,5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Ток термической стойкости, кА, не менее</w:t>
            </w:r>
            <w:r w:rsidR="001470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20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694397" w:rsidRDefault="00F338F8" w:rsidP="001470F1">
            <w:pPr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>Ток электродинамической стойкости, кА, не менее</w:t>
            </w:r>
            <w:r w:rsidR="001470F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694397" w:rsidRDefault="00F338F8" w:rsidP="001470F1">
            <w:pPr>
              <w:jc w:val="center"/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>51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F338F8" w:rsidRPr="00694397" w:rsidRDefault="00F338F8" w:rsidP="001470F1">
            <w:pPr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8F8" w:rsidRPr="00694397" w:rsidRDefault="00F338F8" w:rsidP="001470F1">
            <w:pPr>
              <w:jc w:val="center"/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 xml:space="preserve">ОПН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F338F8" w:rsidRPr="00694397" w:rsidRDefault="00F338F8" w:rsidP="001470F1">
            <w:pPr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>Секционирование РУВН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694397" w:rsidRDefault="00F338F8" w:rsidP="001470F1">
            <w:pPr>
              <w:jc w:val="center"/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>да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F338F8" w:rsidRPr="00694397" w:rsidRDefault="00F338F8" w:rsidP="001470F1">
            <w:pPr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>Ошиновка 6 кВ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8F8" w:rsidRPr="00694397" w:rsidRDefault="00F338F8" w:rsidP="001470F1">
            <w:pPr>
              <w:jc w:val="center"/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 xml:space="preserve">Алюминиевые шины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F338F8" w:rsidRPr="00694397" w:rsidRDefault="00F338F8" w:rsidP="001470F1">
            <w:pPr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>Изоляция 6 кВ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8F8" w:rsidRPr="00694397" w:rsidRDefault="00F338F8" w:rsidP="001470F1">
            <w:pPr>
              <w:jc w:val="center"/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>Фарфоровые опорные изоляторы</w:t>
            </w:r>
          </w:p>
        </w:tc>
      </w:tr>
      <w:tr w:rsidR="00F338F8" w:rsidRPr="003E211E" w:rsidTr="001470F1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694397" w:rsidRDefault="00F338F8" w:rsidP="001470F1">
            <w:pPr>
              <w:jc w:val="center"/>
              <w:rPr>
                <w:sz w:val="22"/>
                <w:szCs w:val="22"/>
              </w:rPr>
            </w:pPr>
            <w:r w:rsidRPr="00694397">
              <w:rPr>
                <w:sz w:val="22"/>
                <w:szCs w:val="22"/>
              </w:rPr>
              <w:t>РУ НН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Ошиновка 0,4 кВ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изолированные алюминиевые шины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Изоляция 0,4 кВ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фарфоровые опорные изоляторы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Защита от перенапряжений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  <w:lang w:val="en-US"/>
              </w:rPr>
            </w:pPr>
            <w:r w:rsidRPr="003E211E">
              <w:rPr>
                <w:sz w:val="22"/>
                <w:szCs w:val="22"/>
              </w:rPr>
              <w:t xml:space="preserve">ОПН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C50116" w:rsidRDefault="00F338F8" w:rsidP="001470F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Секционирование </w:t>
            </w:r>
            <w:r w:rsidRPr="00C50116">
              <w:rPr>
                <w:sz w:val="22"/>
                <w:szCs w:val="22"/>
              </w:rPr>
              <w:t>РУНН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C50116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Число отходящих линий (с учетом расширения)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Тип вводного коммутационного аппарата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автоматический выключатель с тепловым и электромагнитным </w:t>
            </w:r>
            <w:proofErr w:type="spellStart"/>
            <w:r w:rsidRPr="003E211E">
              <w:rPr>
                <w:sz w:val="22"/>
                <w:szCs w:val="22"/>
              </w:rPr>
              <w:t>расцепителями</w:t>
            </w:r>
            <w:proofErr w:type="spellEnd"/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Номинальный ток вводного аппарата, А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Тип коммутационного аппарата отходящих линий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автоматический выключатель с </w:t>
            </w:r>
            <w:proofErr w:type="gramStart"/>
            <w:r w:rsidRPr="003E211E">
              <w:rPr>
                <w:sz w:val="22"/>
                <w:szCs w:val="22"/>
              </w:rPr>
              <w:t>тепловым</w:t>
            </w:r>
            <w:proofErr w:type="gramEnd"/>
            <w:r w:rsidRPr="003E211E">
              <w:rPr>
                <w:sz w:val="22"/>
                <w:szCs w:val="22"/>
              </w:rPr>
              <w:t xml:space="preserve"> и электронным </w:t>
            </w:r>
            <w:proofErr w:type="spellStart"/>
            <w:r w:rsidRPr="003E211E">
              <w:rPr>
                <w:sz w:val="22"/>
                <w:szCs w:val="22"/>
              </w:rPr>
              <w:t>расцепителем</w:t>
            </w:r>
            <w:proofErr w:type="spellEnd"/>
            <w:r w:rsidRPr="003E211E">
              <w:rPr>
                <w:sz w:val="22"/>
                <w:szCs w:val="22"/>
              </w:rPr>
              <w:t xml:space="preserve"> с возможностью плавной настройки время-токовых характеристик 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Наличие в РУ-0.4 кВ конденсатора для компенсации потерь реактивной мощности в трансформаторе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нет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Отходящие линии</w:t>
            </w:r>
            <w:r>
              <w:rPr>
                <w:sz w:val="22"/>
                <w:szCs w:val="22"/>
              </w:rPr>
              <w:t xml:space="preserve"> 1 </w:t>
            </w:r>
            <w:proofErr w:type="spellStart"/>
            <w:r>
              <w:rPr>
                <w:sz w:val="22"/>
                <w:szCs w:val="22"/>
              </w:rPr>
              <w:lastRenderedPageBreak/>
              <w:t>с.ш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lastRenderedPageBreak/>
              <w:t>Номер линии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Резерв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-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 w:val="restart"/>
            <w:tcBorders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Отходящие линии</w:t>
            </w:r>
            <w:r>
              <w:rPr>
                <w:sz w:val="22"/>
                <w:szCs w:val="22"/>
              </w:rPr>
              <w:t xml:space="preserve"> 2 </w:t>
            </w:r>
            <w:proofErr w:type="spellStart"/>
            <w:r>
              <w:rPr>
                <w:sz w:val="22"/>
                <w:szCs w:val="22"/>
              </w:rPr>
              <w:t>с.ш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3" w:type="pct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Номер линии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Номинальный ток, А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Резерв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-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  <w:vertAlign w:val="superscript"/>
              </w:rPr>
            </w:pPr>
            <w:r w:rsidRPr="003E211E">
              <w:rPr>
                <w:sz w:val="22"/>
                <w:szCs w:val="22"/>
              </w:rPr>
              <w:t>Учёт в РУНН (ввод)</w:t>
            </w: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  <w:vertAlign w:val="superscript"/>
              </w:rPr>
            </w:pPr>
            <w:r w:rsidRPr="003E211E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класса точности не ниже 0,5</w:t>
            </w:r>
            <w:r w:rsidRPr="003E211E">
              <w:rPr>
                <w:sz w:val="22"/>
                <w:szCs w:val="22"/>
                <w:lang w:val="en-US"/>
              </w:rPr>
              <w:t>S</w:t>
            </w:r>
            <w:r w:rsidRPr="003E211E">
              <w:rPr>
                <w:sz w:val="22"/>
                <w:szCs w:val="22"/>
              </w:rPr>
              <w:t xml:space="preserve">, требования к электросчетчикам приведены в </w:t>
            </w:r>
          </w:p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трансформаторы тока</w:t>
            </w:r>
          </w:p>
          <w:p w:rsidR="00F338F8" w:rsidRPr="003E211E" w:rsidRDefault="00F338F8" w:rsidP="001470F1">
            <w:pPr>
              <w:rPr>
                <w:sz w:val="22"/>
                <w:szCs w:val="22"/>
                <w:vertAlign w:val="superscript"/>
              </w:rPr>
            </w:pPr>
            <w:r w:rsidRPr="003E211E">
              <w:rPr>
                <w:sz w:val="22"/>
                <w:szCs w:val="22"/>
              </w:rPr>
              <w:t>0,4 кВ</w:t>
            </w:r>
          </w:p>
        </w:tc>
        <w:tc>
          <w:tcPr>
            <w:tcW w:w="2332" w:type="pct"/>
            <w:gridSpan w:val="2"/>
            <w:tcBorders>
              <w:left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класса точности не ниже 0,5</w:t>
            </w:r>
            <w:r w:rsidRPr="003E211E">
              <w:rPr>
                <w:sz w:val="22"/>
                <w:szCs w:val="22"/>
                <w:lang w:val="en-US"/>
              </w:rPr>
              <w:t>S</w:t>
            </w:r>
            <w:r w:rsidRPr="003E211E">
              <w:rPr>
                <w:sz w:val="22"/>
                <w:szCs w:val="22"/>
              </w:rPr>
              <w:t xml:space="preserve">, </w:t>
            </w:r>
            <w:proofErr w:type="spellStart"/>
            <w:r w:rsidRPr="003E211E">
              <w:rPr>
                <w:sz w:val="22"/>
                <w:szCs w:val="22"/>
              </w:rPr>
              <w:t>межповерочный</w:t>
            </w:r>
            <w:proofErr w:type="spellEnd"/>
            <w:r w:rsidRPr="003E211E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  <w:vertAlign w:val="superscript"/>
              </w:rPr>
            </w:pPr>
            <w:r w:rsidRPr="003E211E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233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да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Мониторинг КЭ в РУНН (ввод)</w:t>
            </w: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proofErr w:type="spellStart"/>
            <w:r w:rsidRPr="003E211E">
              <w:rPr>
                <w:sz w:val="22"/>
                <w:szCs w:val="22"/>
              </w:rPr>
              <w:t>Клеммная</w:t>
            </w:r>
            <w:proofErr w:type="spellEnd"/>
            <w:r w:rsidRPr="003E211E">
              <w:rPr>
                <w:sz w:val="22"/>
                <w:szCs w:val="22"/>
              </w:rPr>
              <w:t xml:space="preserve"> коробка для подключения СИ ПКЭ</w:t>
            </w:r>
          </w:p>
        </w:tc>
        <w:tc>
          <w:tcPr>
            <w:tcW w:w="233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pStyle w:val="ab"/>
              <w:spacing w:after="0"/>
              <w:ind w:left="0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3E211E">
              <w:rPr>
                <w:sz w:val="22"/>
                <w:szCs w:val="22"/>
              </w:rPr>
              <w:t>К</w:t>
            </w:r>
            <w:r w:rsidRPr="003E211E">
              <w:rPr>
                <w:color w:val="000000"/>
                <w:sz w:val="22"/>
                <w:szCs w:val="22"/>
              </w:rPr>
              <w:t>леммная</w:t>
            </w:r>
            <w:proofErr w:type="spellEnd"/>
            <w:r w:rsidRPr="003E211E">
              <w:rPr>
                <w:color w:val="000000"/>
                <w:sz w:val="22"/>
                <w:szCs w:val="22"/>
              </w:rPr>
              <w:t xml:space="preserve"> коробка на 4 клеммы под </w:t>
            </w:r>
            <w:proofErr w:type="spellStart"/>
            <w:r w:rsidRPr="003E211E">
              <w:rPr>
                <w:color w:val="000000"/>
                <w:sz w:val="22"/>
                <w:szCs w:val="22"/>
              </w:rPr>
              <w:t>штырьевые</w:t>
            </w:r>
            <w:proofErr w:type="spellEnd"/>
            <w:r w:rsidRPr="003E211E">
              <w:rPr>
                <w:color w:val="000000"/>
                <w:sz w:val="22"/>
                <w:szCs w:val="22"/>
              </w:rPr>
              <w:t xml:space="preserve"> (пружинные) наконечники: А, В, С, </w:t>
            </w:r>
            <w:r w:rsidRPr="003E211E">
              <w:rPr>
                <w:color w:val="000000"/>
                <w:sz w:val="22"/>
                <w:szCs w:val="22"/>
                <w:lang w:val="en-US"/>
              </w:rPr>
              <w:t>N</w:t>
            </w:r>
            <w:r w:rsidRPr="003E211E">
              <w:rPr>
                <w:color w:val="000000"/>
                <w:sz w:val="22"/>
                <w:szCs w:val="22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</w:t>
            </w:r>
            <w:proofErr w:type="gramStart"/>
            <w:r w:rsidRPr="003E211E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  <w:r w:rsidRPr="003E211E">
              <w:rPr>
                <w:color w:val="000000"/>
                <w:sz w:val="22"/>
                <w:szCs w:val="22"/>
              </w:rPr>
              <w:t xml:space="preserve">, В, С </w:t>
            </w:r>
            <w:proofErr w:type="spellStart"/>
            <w:r w:rsidRPr="003E211E">
              <w:rPr>
                <w:color w:val="000000"/>
                <w:sz w:val="22"/>
                <w:szCs w:val="22"/>
              </w:rPr>
              <w:t>с</w:t>
            </w:r>
            <w:proofErr w:type="spellEnd"/>
            <w:r w:rsidRPr="003E211E">
              <w:rPr>
                <w:color w:val="000000"/>
                <w:sz w:val="22"/>
                <w:szCs w:val="22"/>
              </w:rPr>
              <w:t xml:space="preserve"> соответствующей цветовой маркировкой проводов. Клемма </w:t>
            </w:r>
            <w:r w:rsidRPr="003E211E">
              <w:rPr>
                <w:color w:val="000000"/>
                <w:sz w:val="22"/>
                <w:szCs w:val="22"/>
                <w:lang w:val="en-US"/>
              </w:rPr>
              <w:t>N</w:t>
            </w:r>
            <w:r w:rsidRPr="003E211E">
              <w:rPr>
                <w:color w:val="000000"/>
                <w:sz w:val="22"/>
                <w:szCs w:val="22"/>
              </w:rPr>
              <w:t xml:space="preserve"> должна быть соединена с «нулем». </w:t>
            </w:r>
            <w:r w:rsidRPr="003E211E">
              <w:rPr>
                <w:sz w:val="22"/>
                <w:szCs w:val="22"/>
              </w:rPr>
              <w:t xml:space="preserve">На </w:t>
            </w:r>
            <w:proofErr w:type="spellStart"/>
            <w:r w:rsidRPr="003E211E">
              <w:rPr>
                <w:sz w:val="22"/>
                <w:szCs w:val="22"/>
              </w:rPr>
              <w:t>клеммной</w:t>
            </w:r>
            <w:proofErr w:type="spellEnd"/>
            <w:r w:rsidRPr="003E211E">
              <w:rPr>
                <w:sz w:val="22"/>
                <w:szCs w:val="22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 w:rsidRPr="003E211E">
              <w:rPr>
                <w:sz w:val="22"/>
                <w:szCs w:val="22"/>
              </w:rPr>
              <w:t>Клеммная</w:t>
            </w:r>
            <w:proofErr w:type="spellEnd"/>
            <w:r w:rsidRPr="003E211E">
              <w:rPr>
                <w:sz w:val="22"/>
                <w:szCs w:val="22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3E211E">
              <w:rPr>
                <w:color w:val="000000"/>
                <w:sz w:val="22"/>
                <w:szCs w:val="22"/>
              </w:rPr>
              <w:t xml:space="preserve"> Для питания СИ ПКЭ в шкафу должна быть предусмотрена розетка на напряжение переменного тока 230 В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Учёт в РУНН (отходящие линии)</w:t>
            </w: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Номер линии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Резерв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  <w:vertAlign w:val="superscript"/>
              </w:rPr>
            </w:pPr>
            <w:r w:rsidRPr="003E211E">
              <w:rPr>
                <w:sz w:val="22"/>
                <w:szCs w:val="22"/>
              </w:rPr>
              <w:t>счетчик электрической энергии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класса точности не ниже 0,5</w:t>
            </w:r>
            <w:r w:rsidRPr="003E211E">
              <w:rPr>
                <w:sz w:val="22"/>
                <w:szCs w:val="22"/>
                <w:lang w:val="en-US"/>
              </w:rPr>
              <w:t>S</w:t>
            </w:r>
            <w:r w:rsidRPr="003E211E">
              <w:rPr>
                <w:sz w:val="22"/>
                <w:szCs w:val="22"/>
              </w:rPr>
              <w:t xml:space="preserve">, требования к электросчетчикам приведены в </w:t>
            </w:r>
          </w:p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СТО 34.01-5.1-009-2019 ПАО «Россети»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трансформаторы тока</w:t>
            </w:r>
          </w:p>
          <w:p w:rsidR="00F338F8" w:rsidRPr="003E211E" w:rsidRDefault="00F338F8" w:rsidP="001470F1">
            <w:pPr>
              <w:rPr>
                <w:sz w:val="22"/>
                <w:szCs w:val="22"/>
                <w:vertAlign w:val="superscript"/>
              </w:rPr>
            </w:pPr>
            <w:r w:rsidRPr="003E211E">
              <w:rPr>
                <w:sz w:val="22"/>
                <w:szCs w:val="22"/>
              </w:rPr>
              <w:t>0,4 кВ</w:t>
            </w:r>
          </w:p>
        </w:tc>
        <w:tc>
          <w:tcPr>
            <w:tcW w:w="2332" w:type="pct"/>
            <w:gridSpan w:val="2"/>
            <w:tcBorders>
              <w:left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класса точности не ниже 0,5</w:t>
            </w:r>
            <w:r w:rsidRPr="003E211E">
              <w:rPr>
                <w:sz w:val="22"/>
                <w:szCs w:val="22"/>
                <w:lang w:val="en-US"/>
              </w:rPr>
              <w:t>S</w:t>
            </w:r>
            <w:r w:rsidRPr="003E211E">
              <w:rPr>
                <w:sz w:val="22"/>
                <w:szCs w:val="22"/>
              </w:rPr>
              <w:t xml:space="preserve">, </w:t>
            </w:r>
            <w:proofErr w:type="spellStart"/>
            <w:r w:rsidRPr="003E211E">
              <w:rPr>
                <w:sz w:val="22"/>
                <w:szCs w:val="22"/>
              </w:rPr>
              <w:t>межповерочный</w:t>
            </w:r>
            <w:proofErr w:type="spellEnd"/>
            <w:r w:rsidRPr="003E211E">
              <w:rPr>
                <w:sz w:val="22"/>
                <w:szCs w:val="22"/>
              </w:rPr>
              <w:t xml:space="preserve"> интервал не менее 8 лет</w:t>
            </w:r>
          </w:p>
        </w:tc>
      </w:tr>
      <w:tr w:rsidR="00F338F8" w:rsidRPr="003E211E" w:rsidTr="001470F1">
        <w:trPr>
          <w:trHeight w:val="20"/>
        </w:trPr>
        <w:tc>
          <w:tcPr>
            <w:tcW w:w="125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</w:p>
        </w:tc>
        <w:tc>
          <w:tcPr>
            <w:tcW w:w="1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  <w:vertAlign w:val="superscript"/>
              </w:rPr>
            </w:pPr>
            <w:r w:rsidRPr="003E211E">
              <w:rPr>
                <w:sz w:val="22"/>
                <w:szCs w:val="22"/>
              </w:rPr>
              <w:t>наличие испытательной коробки</w:t>
            </w:r>
          </w:p>
        </w:tc>
        <w:tc>
          <w:tcPr>
            <w:tcW w:w="2332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jc w:val="center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да</w:t>
            </w:r>
          </w:p>
        </w:tc>
      </w:tr>
      <w:tr w:rsidR="00F338F8" w:rsidRPr="003E211E" w:rsidTr="001470F1">
        <w:trPr>
          <w:trHeight w:val="20"/>
        </w:trPr>
        <w:tc>
          <w:tcPr>
            <w:tcW w:w="12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Требование к АСТУ (АСУЭ и ТМ)</w:t>
            </w:r>
          </w:p>
        </w:tc>
        <w:tc>
          <w:tcPr>
            <w:tcW w:w="374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pStyle w:val="af0"/>
              <w:ind w:left="33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 xml:space="preserve">Установка шкафа ТМ и АСУЭ в комплекте: 3ф. прибор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</w:t>
            </w:r>
            <w:proofErr w:type="spellStart"/>
            <w:r w:rsidRPr="003E211E">
              <w:rPr>
                <w:sz w:val="22"/>
                <w:szCs w:val="22"/>
              </w:rPr>
              <w:t>ионисторов</w:t>
            </w:r>
            <w:proofErr w:type="spellEnd"/>
            <w:r w:rsidRPr="003E211E">
              <w:rPr>
                <w:sz w:val="22"/>
                <w:szCs w:val="22"/>
              </w:rPr>
              <w:t xml:space="preserve">, обеспечивающий автономность работы не менее 1-й минуты. </w:t>
            </w:r>
          </w:p>
          <w:p w:rsidR="00F338F8" w:rsidRPr="003E211E" w:rsidRDefault="00F338F8" w:rsidP="001470F1">
            <w:pPr>
              <w:pStyle w:val="af0"/>
              <w:ind w:left="345"/>
              <w:contextualSpacing w:val="0"/>
              <w:jc w:val="both"/>
              <w:rPr>
                <w:b/>
                <w:sz w:val="22"/>
                <w:szCs w:val="22"/>
                <w:u w:val="single"/>
              </w:rPr>
            </w:pPr>
            <w:r w:rsidRPr="003E211E">
              <w:rPr>
                <w:b/>
                <w:sz w:val="22"/>
                <w:szCs w:val="22"/>
                <w:u w:val="single"/>
              </w:rPr>
              <w:t>Контролируемые параметры</w:t>
            </w:r>
            <w:r w:rsidR="001470F1">
              <w:rPr>
                <w:b/>
                <w:sz w:val="22"/>
                <w:szCs w:val="22"/>
                <w:u w:val="single"/>
              </w:rPr>
              <w:t xml:space="preserve"> </w:t>
            </w:r>
            <w:r w:rsidRPr="003E211E">
              <w:rPr>
                <w:b/>
                <w:sz w:val="22"/>
                <w:szCs w:val="22"/>
                <w:u w:val="single"/>
              </w:rPr>
              <w:t>ТМ</w:t>
            </w:r>
          </w:p>
          <w:p w:rsidR="00F338F8" w:rsidRPr="003E211E" w:rsidRDefault="00F338F8" w:rsidP="001470F1">
            <w:pPr>
              <w:pStyle w:val="af0"/>
              <w:ind w:left="345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Телесигнализация:</w:t>
            </w:r>
          </w:p>
          <w:p w:rsidR="00F338F8" w:rsidRPr="003E211E" w:rsidRDefault="00F338F8" w:rsidP="001470F1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Открытие двери (-ей) КТП (один обобщенный сигнал);</w:t>
            </w:r>
          </w:p>
          <w:p w:rsidR="00F338F8" w:rsidRPr="003E211E" w:rsidRDefault="00F338F8" w:rsidP="001470F1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Открытие двери шкафа ТМ и АСУЭ;</w:t>
            </w:r>
          </w:p>
          <w:p w:rsidR="00F338F8" w:rsidRPr="003E211E" w:rsidRDefault="00F338F8" w:rsidP="001470F1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Однопозиционный ТС положения автоматического выключателя фидера;</w:t>
            </w:r>
          </w:p>
          <w:p w:rsidR="00F338F8" w:rsidRPr="003E211E" w:rsidRDefault="00F338F8" w:rsidP="001470F1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Однопозиционный ТС наличия напряжения на всех фазах секции шин 0,4 кВ;</w:t>
            </w:r>
          </w:p>
          <w:p w:rsidR="00F338F8" w:rsidRPr="003E211E" w:rsidRDefault="00F338F8" w:rsidP="001470F1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3E211E">
              <w:rPr>
                <w:sz w:val="22"/>
                <w:szCs w:val="22"/>
              </w:rPr>
              <w:t>Пофазный</w:t>
            </w:r>
            <w:proofErr w:type="spellEnd"/>
            <w:r w:rsidRPr="003E211E">
              <w:rPr>
                <w:sz w:val="22"/>
                <w:szCs w:val="22"/>
              </w:rPr>
              <w:t xml:space="preserve"> контроль наличия напряжения на отходящих фидерах 0,4 </w:t>
            </w:r>
            <w:proofErr w:type="spellStart"/>
            <w:r w:rsidRPr="003E211E">
              <w:rPr>
                <w:sz w:val="22"/>
                <w:szCs w:val="22"/>
              </w:rPr>
              <w:t>кВ.</w:t>
            </w:r>
            <w:proofErr w:type="spellEnd"/>
            <w:r w:rsidRPr="003E211E">
              <w:rPr>
                <w:sz w:val="22"/>
                <w:szCs w:val="22"/>
              </w:rPr>
              <w:t xml:space="preserve"> В случае новых ТП, однопозиционный ТС </w:t>
            </w:r>
            <w:r w:rsidRPr="003E211E">
              <w:rPr>
                <w:sz w:val="22"/>
                <w:szCs w:val="22"/>
              </w:rPr>
              <w:lastRenderedPageBreak/>
              <w:t>положения автоматического выключателя фидера;</w:t>
            </w:r>
          </w:p>
          <w:p w:rsidR="00F338F8" w:rsidRPr="003E211E" w:rsidRDefault="00F338F8" w:rsidP="001470F1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Наличие напряжения питания на вводе в устройство;</w:t>
            </w:r>
          </w:p>
          <w:p w:rsidR="00F338F8" w:rsidRPr="003E211E" w:rsidRDefault="00F338F8" w:rsidP="001470F1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ополнительные ТС от системы ОПС.</w:t>
            </w:r>
          </w:p>
          <w:p w:rsidR="00F338F8" w:rsidRPr="003E211E" w:rsidRDefault="00F338F8" w:rsidP="001470F1">
            <w:pPr>
              <w:pStyle w:val="af0"/>
              <w:ind w:left="345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Телеизмерения (от ПУ на вводе в ТП):</w:t>
            </w:r>
          </w:p>
          <w:p w:rsidR="00F338F8" w:rsidRPr="003E211E" w:rsidRDefault="00F338F8" w:rsidP="001470F1">
            <w:pPr>
              <w:pStyle w:val="af0"/>
              <w:numPr>
                <w:ilvl w:val="0"/>
                <w:numId w:val="20"/>
              </w:numPr>
              <w:ind w:left="345" w:firstLine="0"/>
              <w:contextualSpacing w:val="0"/>
              <w:jc w:val="both"/>
              <w:rPr>
                <w:sz w:val="22"/>
                <w:szCs w:val="22"/>
              </w:rPr>
            </w:pPr>
            <w:proofErr w:type="spellStart"/>
            <w:r w:rsidRPr="003E211E">
              <w:rPr>
                <w:sz w:val="22"/>
                <w:szCs w:val="22"/>
              </w:rPr>
              <w:t>Iа</w:t>
            </w:r>
            <w:proofErr w:type="spellEnd"/>
            <w:r w:rsidRPr="003E211E">
              <w:rPr>
                <w:sz w:val="22"/>
                <w:szCs w:val="22"/>
              </w:rPr>
              <w:t xml:space="preserve">, </w:t>
            </w:r>
            <w:proofErr w:type="spellStart"/>
            <w:r w:rsidRPr="003E211E">
              <w:rPr>
                <w:sz w:val="22"/>
                <w:szCs w:val="22"/>
              </w:rPr>
              <w:t>Ib</w:t>
            </w:r>
            <w:proofErr w:type="spellEnd"/>
            <w:r w:rsidRPr="003E211E">
              <w:rPr>
                <w:sz w:val="22"/>
                <w:szCs w:val="22"/>
              </w:rPr>
              <w:t xml:space="preserve">, </w:t>
            </w:r>
            <w:proofErr w:type="spellStart"/>
            <w:r w:rsidRPr="003E211E">
              <w:rPr>
                <w:sz w:val="22"/>
                <w:szCs w:val="22"/>
              </w:rPr>
              <w:t>Ic</w:t>
            </w:r>
            <w:proofErr w:type="spellEnd"/>
            <w:r w:rsidRPr="003E211E">
              <w:rPr>
                <w:sz w:val="22"/>
                <w:szCs w:val="22"/>
              </w:rPr>
              <w:t xml:space="preserve">, </w:t>
            </w:r>
            <w:proofErr w:type="spellStart"/>
            <w:r w:rsidRPr="003E211E">
              <w:rPr>
                <w:sz w:val="22"/>
                <w:szCs w:val="22"/>
              </w:rPr>
              <w:t>Ua</w:t>
            </w:r>
            <w:proofErr w:type="spellEnd"/>
            <w:r w:rsidRPr="003E211E">
              <w:rPr>
                <w:sz w:val="22"/>
                <w:szCs w:val="22"/>
              </w:rPr>
              <w:t xml:space="preserve">, </w:t>
            </w:r>
            <w:proofErr w:type="spellStart"/>
            <w:r w:rsidRPr="003E211E">
              <w:rPr>
                <w:sz w:val="22"/>
                <w:szCs w:val="22"/>
              </w:rPr>
              <w:t>Ub</w:t>
            </w:r>
            <w:proofErr w:type="spellEnd"/>
            <w:r w:rsidRPr="003E211E">
              <w:rPr>
                <w:sz w:val="22"/>
                <w:szCs w:val="22"/>
              </w:rPr>
              <w:t xml:space="preserve">, </w:t>
            </w:r>
            <w:proofErr w:type="spellStart"/>
            <w:r w:rsidRPr="003E211E">
              <w:rPr>
                <w:sz w:val="22"/>
                <w:szCs w:val="22"/>
              </w:rPr>
              <w:t>Uc</w:t>
            </w:r>
            <w:proofErr w:type="spellEnd"/>
            <w:r w:rsidRPr="003E211E">
              <w:rPr>
                <w:sz w:val="22"/>
                <w:szCs w:val="22"/>
              </w:rPr>
              <w:t xml:space="preserve">, </w:t>
            </w:r>
            <w:proofErr w:type="spellStart"/>
            <w:r w:rsidRPr="003E211E">
              <w:rPr>
                <w:sz w:val="22"/>
                <w:szCs w:val="22"/>
              </w:rPr>
              <w:t>Uср</w:t>
            </w:r>
            <w:proofErr w:type="spellEnd"/>
            <w:r w:rsidRPr="003E211E">
              <w:rPr>
                <w:sz w:val="22"/>
                <w:szCs w:val="22"/>
              </w:rPr>
              <w:t>. на секции 0,4кВ, P, Q</w:t>
            </w:r>
          </w:p>
          <w:p w:rsidR="00F338F8" w:rsidRPr="003E211E" w:rsidRDefault="00F338F8" w:rsidP="001470F1">
            <w:pPr>
              <w:pStyle w:val="af0"/>
              <w:ind w:left="345"/>
              <w:contextualSpacing w:val="0"/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Протокол передачи данных МЭК 60870-5-104 и МЭК 61850, интеграция с ОИК АСТУ филиала.</w:t>
            </w:r>
          </w:p>
          <w:p w:rsidR="00F338F8" w:rsidRPr="003E211E" w:rsidRDefault="00F338F8" w:rsidP="001470F1">
            <w:pPr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3E211E">
              <w:rPr>
                <w:b/>
                <w:sz w:val="22"/>
                <w:szCs w:val="22"/>
                <w:u w:val="single"/>
              </w:rPr>
              <w:t>Учет электроэнергии</w:t>
            </w:r>
          </w:p>
          <w:p w:rsidR="00F338F8" w:rsidRPr="003E211E" w:rsidRDefault="00F338F8" w:rsidP="001470F1">
            <w:pPr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Данные технического учета и журнал событий счетчика в ИВК АСУЭ «Пирамида-сети»</w:t>
            </w:r>
          </w:p>
          <w:p w:rsidR="00F338F8" w:rsidRPr="003E211E" w:rsidRDefault="00F338F8" w:rsidP="001470F1">
            <w:pPr>
              <w:ind w:left="318"/>
              <w:jc w:val="both"/>
              <w:rPr>
                <w:b/>
                <w:sz w:val="22"/>
                <w:szCs w:val="22"/>
                <w:u w:val="single"/>
              </w:rPr>
            </w:pPr>
            <w:r w:rsidRPr="003E211E">
              <w:rPr>
                <w:b/>
                <w:sz w:val="22"/>
                <w:szCs w:val="22"/>
                <w:u w:val="single"/>
              </w:rPr>
              <w:t>Требования к оборудованию</w:t>
            </w:r>
          </w:p>
          <w:p w:rsidR="00F338F8" w:rsidRPr="003E211E" w:rsidRDefault="00F338F8" w:rsidP="001470F1">
            <w:pPr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F338F8" w:rsidRPr="003E211E" w:rsidRDefault="00F338F8" w:rsidP="001470F1">
            <w:pPr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УСПД/контроллер в части учета ЭЭ должен соответствовать требованиям СТО 34.01-5.1-010-2019.</w:t>
            </w:r>
          </w:p>
          <w:p w:rsidR="00F338F8" w:rsidRPr="003E211E" w:rsidRDefault="00F338F8" w:rsidP="001470F1">
            <w:pPr>
              <w:jc w:val="both"/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ПУ должен соответствовать требованиям СТО 34.01-5.1-009-2019</w:t>
            </w:r>
          </w:p>
        </w:tc>
      </w:tr>
      <w:tr w:rsidR="00F338F8" w:rsidRPr="003E211E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lastRenderedPageBreak/>
              <w:t xml:space="preserve">Тип АСУЭ филиала 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8F8" w:rsidRPr="003E211E" w:rsidRDefault="00F338F8" w:rsidP="001470F1">
            <w:pPr>
              <w:jc w:val="center"/>
              <w:rPr>
                <w:i/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ПО «Пирамида-сети»</w:t>
            </w:r>
            <w:r w:rsidRPr="003E211E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F338F8" w:rsidRPr="00BA28E4" w:rsidTr="001470F1">
        <w:trPr>
          <w:trHeight w:val="20"/>
        </w:trPr>
        <w:tc>
          <w:tcPr>
            <w:tcW w:w="266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38F8" w:rsidRPr="003E211E" w:rsidRDefault="00F338F8" w:rsidP="001470F1">
            <w:pPr>
              <w:rPr>
                <w:sz w:val="22"/>
                <w:szCs w:val="22"/>
              </w:rPr>
            </w:pPr>
            <w:r w:rsidRPr="003E211E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23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8F8" w:rsidRPr="002305C3" w:rsidRDefault="00F338F8" w:rsidP="001470F1">
            <w:pPr>
              <w:rPr>
                <w:sz w:val="22"/>
                <w:szCs w:val="22"/>
              </w:rPr>
            </w:pPr>
            <w:r w:rsidRPr="002305C3">
              <w:rPr>
                <w:sz w:val="22"/>
                <w:szCs w:val="22"/>
              </w:rPr>
              <w:t>1. Нанести на ТП диспетчерское наименование</w:t>
            </w:r>
          </w:p>
          <w:p w:rsidR="00F338F8" w:rsidRPr="002305C3" w:rsidRDefault="00F338F8" w:rsidP="001470F1">
            <w:pPr>
              <w:rPr>
                <w:sz w:val="22"/>
                <w:szCs w:val="22"/>
              </w:rPr>
            </w:pPr>
            <w:r w:rsidRPr="002305C3">
              <w:rPr>
                <w:sz w:val="22"/>
                <w:szCs w:val="22"/>
              </w:rPr>
              <w:t>2. Проводник в комплекте для соединения нулевого вывода трансформатора с контуром заземления (указать)</w:t>
            </w:r>
            <w:r w:rsidR="001470F1">
              <w:rPr>
                <w:sz w:val="22"/>
                <w:szCs w:val="22"/>
              </w:rPr>
              <w:t xml:space="preserve"> </w:t>
            </w:r>
            <w:r w:rsidRPr="002305C3">
              <w:rPr>
                <w:sz w:val="22"/>
                <w:szCs w:val="22"/>
              </w:rPr>
              <w:t>– да</w:t>
            </w:r>
            <w:proofErr w:type="gramStart"/>
            <w:r w:rsidRPr="002305C3">
              <w:rPr>
                <w:sz w:val="22"/>
                <w:szCs w:val="22"/>
              </w:rPr>
              <w:t xml:space="preserve"> ;</w:t>
            </w:r>
            <w:proofErr w:type="gramEnd"/>
          </w:p>
          <w:p w:rsidR="00F338F8" w:rsidRPr="002305C3" w:rsidRDefault="00F338F8" w:rsidP="001470F1">
            <w:pPr>
              <w:rPr>
                <w:sz w:val="22"/>
                <w:szCs w:val="22"/>
              </w:rPr>
            </w:pPr>
            <w:r w:rsidRPr="002305C3">
              <w:rPr>
                <w:sz w:val="22"/>
                <w:szCs w:val="22"/>
              </w:rPr>
              <w:t>3.</w:t>
            </w:r>
            <w:r w:rsidR="001470F1">
              <w:rPr>
                <w:sz w:val="22"/>
                <w:szCs w:val="22"/>
              </w:rPr>
              <w:t xml:space="preserve"> </w:t>
            </w:r>
            <w:r w:rsidRPr="002305C3">
              <w:rPr>
                <w:sz w:val="22"/>
                <w:szCs w:val="22"/>
              </w:rPr>
              <w:t xml:space="preserve">Наличие в комплекте замка </w:t>
            </w:r>
            <w:proofErr w:type="spellStart"/>
            <w:r w:rsidRPr="002305C3">
              <w:rPr>
                <w:sz w:val="22"/>
                <w:szCs w:val="22"/>
              </w:rPr>
              <w:t>Генодмана</w:t>
            </w:r>
            <w:proofErr w:type="spellEnd"/>
            <w:r w:rsidRPr="002305C3">
              <w:rPr>
                <w:sz w:val="22"/>
                <w:szCs w:val="22"/>
              </w:rPr>
              <w:t xml:space="preserve"> (указать)</w:t>
            </w:r>
            <w:r w:rsidR="001470F1">
              <w:rPr>
                <w:sz w:val="22"/>
                <w:szCs w:val="22"/>
              </w:rPr>
              <w:t xml:space="preserve"> </w:t>
            </w:r>
            <w:r w:rsidRPr="002305C3">
              <w:rPr>
                <w:sz w:val="22"/>
                <w:szCs w:val="22"/>
              </w:rPr>
              <w:t>– да</w:t>
            </w:r>
          </w:p>
          <w:p w:rsidR="00F338F8" w:rsidRPr="00BA28E4" w:rsidRDefault="00F338F8" w:rsidP="001470F1">
            <w:pPr>
              <w:rPr>
                <w:sz w:val="22"/>
                <w:szCs w:val="22"/>
              </w:rPr>
            </w:pPr>
            <w:r w:rsidRPr="002305C3">
              <w:rPr>
                <w:sz w:val="22"/>
                <w:szCs w:val="22"/>
              </w:rPr>
              <w:t xml:space="preserve">4. КТП установить на фундаментные блоки. Блоки обшить металлическим оцинкованным </w:t>
            </w:r>
            <w:proofErr w:type="spellStart"/>
            <w:r w:rsidRPr="002305C3">
              <w:rPr>
                <w:sz w:val="22"/>
                <w:szCs w:val="22"/>
              </w:rPr>
              <w:t>профнастилом</w:t>
            </w:r>
            <w:proofErr w:type="spellEnd"/>
            <w:r w:rsidRPr="002305C3">
              <w:rPr>
                <w:sz w:val="22"/>
                <w:szCs w:val="22"/>
              </w:rPr>
              <w:t>, окрашенным в цвет, соответствующий корпоративному стандарту Заказчика.</w:t>
            </w:r>
          </w:p>
        </w:tc>
      </w:tr>
    </w:tbl>
    <w:p w:rsidR="00C5658B" w:rsidRPr="001470F1" w:rsidRDefault="00C5658B" w:rsidP="001470F1">
      <w:pPr>
        <w:pStyle w:val="af0"/>
        <w:tabs>
          <w:tab w:val="left" w:pos="993"/>
        </w:tabs>
        <w:ind w:left="709"/>
        <w:contextualSpacing w:val="0"/>
        <w:jc w:val="both"/>
        <w:rPr>
          <w:b/>
          <w:bCs/>
          <w:sz w:val="24"/>
          <w:szCs w:val="24"/>
        </w:rPr>
      </w:pPr>
    </w:p>
    <w:p w:rsidR="004923C5" w:rsidRPr="001470F1" w:rsidRDefault="001470F1" w:rsidP="001470F1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470F1">
        <w:rPr>
          <w:b/>
          <w:bCs/>
          <w:sz w:val="24"/>
          <w:szCs w:val="24"/>
        </w:rPr>
        <w:t>Общие требования.</w:t>
      </w:r>
    </w:p>
    <w:p w:rsidR="004923C5" w:rsidRPr="001470F1" w:rsidRDefault="004923C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Центра» по допуску оборудования, материалов и систем;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>внешний вид, цвет,</w:t>
      </w:r>
      <w:r w:rsidRPr="001470F1">
        <w:rPr>
          <w:color w:val="000000"/>
          <w:sz w:val="24"/>
          <w:szCs w:val="24"/>
        </w:rPr>
        <w:t xml:space="preserve"> надписи должны соответствовать </w:t>
      </w:r>
      <w:r w:rsidRPr="001470F1">
        <w:rPr>
          <w:bCs/>
          <w:sz w:val="24"/>
          <w:szCs w:val="24"/>
        </w:rPr>
        <w:t xml:space="preserve">Регламенту управления фирменным стилем ПАО «МРСК Центра». </w:t>
      </w:r>
    </w:p>
    <w:p w:rsidR="004923C5" w:rsidRPr="001470F1" w:rsidRDefault="004923C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4923C5" w:rsidRPr="001470F1" w:rsidRDefault="004923C5" w:rsidP="001470F1">
      <w:pPr>
        <w:pStyle w:val="Standard"/>
        <w:shd w:val="clear" w:color="auto" w:fill="FFFFFF"/>
        <w:ind w:firstLine="708"/>
        <w:jc w:val="both"/>
      </w:pPr>
      <w:r w:rsidRPr="001470F1">
        <w:rPr>
          <w:color w:val="000000"/>
        </w:rPr>
        <w:t xml:space="preserve">ГОСТ 14695-80 «Подстанции трансформаторные комплектные мощностью от 25 до 2500 </w:t>
      </w:r>
      <w:proofErr w:type="spellStart"/>
      <w:r w:rsidRPr="001470F1">
        <w:rPr>
          <w:color w:val="000000"/>
        </w:rPr>
        <w:t>кВА</w:t>
      </w:r>
      <w:proofErr w:type="spellEnd"/>
      <w:r w:rsidRPr="001470F1">
        <w:rPr>
          <w:color w:val="000000"/>
        </w:rPr>
        <w:t xml:space="preserve"> на напряжение до 10 </w:t>
      </w:r>
      <w:proofErr w:type="spellStart"/>
      <w:r w:rsidRPr="001470F1">
        <w:rPr>
          <w:color w:val="000000"/>
        </w:rPr>
        <w:t>кВ.</w:t>
      </w:r>
      <w:proofErr w:type="spellEnd"/>
      <w:r w:rsidRPr="001470F1">
        <w:rPr>
          <w:color w:val="000000"/>
        </w:rPr>
        <w:t xml:space="preserve"> Общие технические условия».</w:t>
      </w:r>
    </w:p>
    <w:p w:rsidR="004923C5" w:rsidRPr="001470F1" w:rsidRDefault="004923C5" w:rsidP="001470F1">
      <w:pPr>
        <w:shd w:val="clear" w:color="auto" w:fill="FFFFFF"/>
        <w:ind w:firstLine="708"/>
        <w:jc w:val="both"/>
      </w:pPr>
      <w:r w:rsidRPr="001470F1">
        <w:lastRenderedPageBreak/>
        <w:t>ГОСТ 30830-2002 (МЭК 60076-1-93) «Трансформаторы силовые. Общие положения. Часть</w:t>
      </w:r>
      <w:proofErr w:type="gramStart"/>
      <w:r w:rsidRPr="001470F1">
        <w:t>1</w:t>
      </w:r>
      <w:proofErr w:type="gramEnd"/>
      <w:r w:rsidRPr="001470F1">
        <w:t>».</w:t>
      </w:r>
    </w:p>
    <w:p w:rsidR="004923C5" w:rsidRPr="001470F1" w:rsidRDefault="004923C5" w:rsidP="001470F1">
      <w:pPr>
        <w:shd w:val="clear" w:color="auto" w:fill="FFFFFF"/>
        <w:ind w:firstLine="708"/>
        <w:jc w:val="both"/>
      </w:pPr>
      <w:r w:rsidRPr="001470F1">
        <w:t xml:space="preserve">ГОСТ 11677-85 (1999) «Трансформаторы силовые. Общие технические условия». </w:t>
      </w:r>
    </w:p>
    <w:p w:rsidR="004923C5" w:rsidRPr="001470F1" w:rsidRDefault="004923C5" w:rsidP="001470F1">
      <w:pPr>
        <w:pStyle w:val="af0"/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4923C5" w:rsidRPr="001470F1" w:rsidRDefault="004923C5" w:rsidP="001470F1">
      <w:pPr>
        <w:pStyle w:val="af0"/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923C5" w:rsidRPr="001470F1" w:rsidRDefault="004923C5" w:rsidP="001470F1">
      <w:pPr>
        <w:pStyle w:val="af0"/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923C5" w:rsidRPr="001470F1" w:rsidRDefault="004923C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Комплектность поставки КТП.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>КТП в сборке;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 xml:space="preserve">силовой трансформатор; 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4923C5" w:rsidRPr="001470F1" w:rsidRDefault="004923C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923C5" w:rsidRPr="001470F1" w:rsidRDefault="004923C5" w:rsidP="001470F1">
      <w:pPr>
        <w:pStyle w:val="af0"/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F0AB0" w:rsidRDefault="004923C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1470F1" w:rsidRPr="001470F1" w:rsidRDefault="001470F1" w:rsidP="001470F1">
      <w:pPr>
        <w:tabs>
          <w:tab w:val="left" w:pos="1134"/>
        </w:tabs>
        <w:ind w:left="709"/>
        <w:jc w:val="both"/>
      </w:pPr>
    </w:p>
    <w:p w:rsidR="004923C5" w:rsidRPr="001470F1" w:rsidRDefault="004923C5" w:rsidP="001470F1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470F1">
        <w:rPr>
          <w:b/>
          <w:bCs/>
          <w:sz w:val="24"/>
          <w:szCs w:val="24"/>
        </w:rPr>
        <w:t>Гарантийные обязательства.</w:t>
      </w:r>
    </w:p>
    <w:p w:rsidR="003F0AB0" w:rsidRDefault="004923C5" w:rsidP="001470F1">
      <w:pPr>
        <w:pStyle w:val="af0"/>
        <w:tabs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470F1" w:rsidRPr="001470F1" w:rsidRDefault="001470F1" w:rsidP="001470F1">
      <w:pPr>
        <w:pStyle w:val="af0"/>
        <w:tabs>
          <w:tab w:val="left" w:pos="1276"/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</w:p>
    <w:p w:rsidR="004923C5" w:rsidRPr="001470F1" w:rsidRDefault="004923C5" w:rsidP="001470F1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470F1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81030B" w:rsidRDefault="004923C5" w:rsidP="001470F1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470F1" w:rsidRPr="001470F1" w:rsidRDefault="001470F1" w:rsidP="001470F1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</w:p>
    <w:p w:rsidR="004923C5" w:rsidRPr="001470F1" w:rsidRDefault="004923C5" w:rsidP="001470F1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470F1">
        <w:rPr>
          <w:b/>
          <w:bCs/>
          <w:sz w:val="24"/>
          <w:szCs w:val="24"/>
        </w:rPr>
        <w:t>Состав технической и эксплуатационной документации.</w:t>
      </w:r>
    </w:p>
    <w:p w:rsidR="004923C5" w:rsidRPr="001470F1" w:rsidRDefault="004923C5" w:rsidP="001470F1">
      <w:pPr>
        <w:pStyle w:val="af0"/>
        <w:tabs>
          <w:tab w:val="left" w:pos="1560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</w:t>
      </w:r>
      <w:r w:rsidR="001470F1">
        <w:rPr>
          <w:sz w:val="24"/>
          <w:szCs w:val="24"/>
        </w:rPr>
        <w:t>-</w:t>
      </w:r>
      <w:r w:rsidRPr="001470F1">
        <w:rPr>
          <w:sz w:val="24"/>
          <w:szCs w:val="24"/>
        </w:rPr>
        <w:t xml:space="preserve">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4923C5" w:rsidRPr="001470F1" w:rsidRDefault="004923C5" w:rsidP="001470F1">
      <w:pPr>
        <w:pStyle w:val="af0"/>
        <w:tabs>
          <w:tab w:val="left" w:pos="1560"/>
        </w:tabs>
        <w:ind w:left="0" w:firstLine="851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lastRenderedPageBreak/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>сертификат качества;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>паспорт;</w:t>
      </w:r>
    </w:p>
    <w:p w:rsidR="004923C5" w:rsidRPr="001470F1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 xml:space="preserve">руководство по эксплуатации; </w:t>
      </w:r>
    </w:p>
    <w:p w:rsidR="003F0AB0" w:rsidRDefault="004923C5" w:rsidP="001470F1">
      <w:pPr>
        <w:pStyle w:val="af0"/>
        <w:numPr>
          <w:ilvl w:val="0"/>
          <w:numId w:val="25"/>
        </w:numPr>
        <w:tabs>
          <w:tab w:val="left" w:pos="1134"/>
        </w:tabs>
        <w:suppressAutoHyphens/>
        <w:autoSpaceDN w:val="0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70F1">
        <w:rPr>
          <w:sz w:val="24"/>
          <w:szCs w:val="24"/>
        </w:rPr>
        <w:t>ЗИП в соответствии с прилагаемой к оборудованию ведомостью.</w:t>
      </w:r>
    </w:p>
    <w:p w:rsidR="001470F1" w:rsidRPr="001470F1" w:rsidRDefault="001470F1" w:rsidP="001470F1">
      <w:pPr>
        <w:tabs>
          <w:tab w:val="left" w:pos="0"/>
          <w:tab w:val="left" w:pos="993"/>
          <w:tab w:val="left" w:pos="1134"/>
        </w:tabs>
        <w:ind w:left="709"/>
        <w:jc w:val="both"/>
      </w:pPr>
    </w:p>
    <w:p w:rsidR="004923C5" w:rsidRPr="001470F1" w:rsidRDefault="004923C5" w:rsidP="001470F1">
      <w:pPr>
        <w:pStyle w:val="af0"/>
        <w:numPr>
          <w:ilvl w:val="0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b/>
          <w:bCs/>
          <w:sz w:val="24"/>
          <w:szCs w:val="24"/>
        </w:rPr>
      </w:pPr>
      <w:r w:rsidRPr="001470F1">
        <w:rPr>
          <w:b/>
          <w:bCs/>
          <w:sz w:val="24"/>
          <w:szCs w:val="24"/>
        </w:rPr>
        <w:t>Дополнительные требования.</w:t>
      </w:r>
    </w:p>
    <w:p w:rsidR="004923C5" w:rsidRPr="001470F1" w:rsidRDefault="004923C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4923C5" w:rsidRPr="001470F1" w:rsidRDefault="004923C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4923C5" w:rsidRPr="001470F1" w:rsidRDefault="004923C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412242" w:rsidRPr="001470F1" w:rsidRDefault="004923C5" w:rsidP="001470F1">
      <w:pPr>
        <w:pStyle w:val="af0"/>
        <w:numPr>
          <w:ilvl w:val="1"/>
          <w:numId w:val="24"/>
        </w:numPr>
        <w:tabs>
          <w:tab w:val="left" w:pos="1134"/>
        </w:tabs>
        <w:ind w:left="0" w:firstLine="709"/>
        <w:contextualSpacing w:val="0"/>
        <w:jc w:val="both"/>
        <w:rPr>
          <w:sz w:val="24"/>
          <w:szCs w:val="24"/>
        </w:rPr>
      </w:pPr>
      <w:r w:rsidRPr="001470F1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1470F1">
        <w:rPr>
          <w:sz w:val="24"/>
          <w:szCs w:val="24"/>
        </w:rPr>
        <w:t>шеф-монтаж</w:t>
      </w:r>
      <w:proofErr w:type="gramEnd"/>
      <w:r w:rsidRPr="001470F1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</w:t>
      </w:r>
      <w:r w:rsidR="00412242" w:rsidRPr="001470F1">
        <w:rPr>
          <w:sz w:val="24"/>
          <w:szCs w:val="24"/>
        </w:rPr>
        <w:t>.</w:t>
      </w:r>
    </w:p>
    <w:p w:rsidR="001470F1" w:rsidRDefault="001470F1" w:rsidP="001470F1">
      <w:pPr>
        <w:ind w:left="284"/>
        <w:jc w:val="both"/>
      </w:pPr>
    </w:p>
    <w:p w:rsidR="001470F1" w:rsidRDefault="001470F1" w:rsidP="001470F1">
      <w:pPr>
        <w:ind w:left="284"/>
        <w:jc w:val="both"/>
      </w:pPr>
    </w:p>
    <w:p w:rsidR="001470F1" w:rsidRDefault="001470F1" w:rsidP="001470F1">
      <w:pPr>
        <w:ind w:left="284"/>
        <w:jc w:val="both"/>
      </w:pPr>
    </w:p>
    <w:p w:rsidR="00D760C5" w:rsidRPr="001470F1" w:rsidRDefault="001470F1" w:rsidP="001470F1">
      <w:pPr>
        <w:ind w:left="284"/>
        <w:jc w:val="both"/>
      </w:pPr>
      <w:r w:rsidRPr="001A780F">
        <w:t xml:space="preserve">Начальник </w:t>
      </w:r>
      <w:proofErr w:type="spellStart"/>
      <w:r w:rsidRPr="001A780F">
        <w:t>У</w:t>
      </w:r>
      <w:r>
        <w:t>Т</w:t>
      </w:r>
      <w:r w:rsidRPr="001A780F">
        <w:t>Р</w:t>
      </w:r>
      <w:r>
        <w:t>иЦ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О.Ю. Докутович</w:t>
      </w:r>
    </w:p>
    <w:sectPr w:rsidR="00D760C5" w:rsidRPr="001470F1" w:rsidSect="001470F1">
      <w:headerReference w:type="default" r:id="rId9"/>
      <w:pgSz w:w="11906" w:h="16838"/>
      <w:pgMar w:top="1134" w:right="1134" w:bottom="1134" w:left="1701" w:header="34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45D" w:rsidRDefault="0082445D" w:rsidP="0043679D">
      <w:r>
        <w:separator/>
      </w:r>
    </w:p>
  </w:endnote>
  <w:endnote w:type="continuationSeparator" w:id="0">
    <w:p w:rsidR="0082445D" w:rsidRDefault="0082445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45D" w:rsidRDefault="0082445D" w:rsidP="0043679D">
      <w:r>
        <w:separator/>
      </w:r>
    </w:p>
  </w:footnote>
  <w:footnote w:type="continuationSeparator" w:id="0">
    <w:p w:rsidR="0082445D" w:rsidRDefault="0082445D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8A63FC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74357D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30533"/>
    <w:multiLevelType w:val="hybridMultilevel"/>
    <w:tmpl w:val="00CE5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F75CA"/>
    <w:multiLevelType w:val="multilevel"/>
    <w:tmpl w:val="36269AD4"/>
    <w:styleLink w:val="WWNum5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>
    <w:nsid w:val="23827A6E"/>
    <w:multiLevelType w:val="multilevel"/>
    <w:tmpl w:val="7FFEAE7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6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>
    <w:nsid w:val="39D43CD8"/>
    <w:multiLevelType w:val="multilevel"/>
    <w:tmpl w:val="9AB0BD4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498D76B5"/>
    <w:multiLevelType w:val="hybridMultilevel"/>
    <w:tmpl w:val="1DACC8CE"/>
    <w:lvl w:ilvl="0" w:tplc="20E65932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  <w:b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57496537"/>
    <w:multiLevelType w:val="multilevel"/>
    <w:tmpl w:val="6BA2BA6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6BDC22A3"/>
    <w:multiLevelType w:val="multilevel"/>
    <w:tmpl w:val="1D442300"/>
    <w:styleLink w:val="WW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6"/>
  </w:num>
  <w:num w:numId="6">
    <w:abstractNumId w:val="13"/>
  </w:num>
  <w:num w:numId="7">
    <w:abstractNumId w:val="3"/>
  </w:num>
  <w:num w:numId="8">
    <w:abstractNumId w:val="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3">
    <w:abstractNumId w:val="20"/>
  </w:num>
  <w:num w:numId="14">
    <w:abstractNumId w:val="20"/>
  </w:num>
  <w:num w:numId="15">
    <w:abstractNumId w:val="2"/>
  </w:num>
  <w:num w:numId="16">
    <w:abstractNumId w:val="2"/>
  </w:num>
  <w:num w:numId="17">
    <w:abstractNumId w:val="12"/>
  </w:num>
  <w:num w:numId="18">
    <w:abstractNumId w:val="4"/>
  </w:num>
  <w:num w:numId="19">
    <w:abstractNumId w:val="16"/>
  </w:num>
  <w:num w:numId="20">
    <w:abstractNumId w:val="1"/>
  </w:num>
  <w:num w:numId="21">
    <w:abstractNumId w:val="14"/>
  </w:num>
  <w:num w:numId="22">
    <w:abstractNumId w:val="8"/>
  </w:num>
  <w:num w:numId="23">
    <w:abstractNumId w:val="18"/>
  </w:num>
  <w:num w:numId="24">
    <w:abstractNumId w:val="5"/>
  </w:num>
  <w:num w:numId="25">
    <w:abstractNumId w:val="19"/>
  </w:num>
  <w:num w:numId="2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1C2"/>
    <w:rsid w:val="0001221D"/>
    <w:rsid w:val="0001253C"/>
    <w:rsid w:val="00013E13"/>
    <w:rsid w:val="00015B2D"/>
    <w:rsid w:val="00022645"/>
    <w:rsid w:val="000230DF"/>
    <w:rsid w:val="0003148B"/>
    <w:rsid w:val="00034D83"/>
    <w:rsid w:val="00035529"/>
    <w:rsid w:val="00037B5D"/>
    <w:rsid w:val="00037CE9"/>
    <w:rsid w:val="000438B2"/>
    <w:rsid w:val="000438E0"/>
    <w:rsid w:val="00047570"/>
    <w:rsid w:val="000475BC"/>
    <w:rsid w:val="00053863"/>
    <w:rsid w:val="00061D1D"/>
    <w:rsid w:val="00062D53"/>
    <w:rsid w:val="00063E8E"/>
    <w:rsid w:val="0006660D"/>
    <w:rsid w:val="000703EF"/>
    <w:rsid w:val="00095E72"/>
    <w:rsid w:val="000A2205"/>
    <w:rsid w:val="000B4B37"/>
    <w:rsid w:val="000B50C3"/>
    <w:rsid w:val="000B7748"/>
    <w:rsid w:val="000C0ED4"/>
    <w:rsid w:val="000C28CB"/>
    <w:rsid w:val="000D2B4F"/>
    <w:rsid w:val="000E1D7B"/>
    <w:rsid w:val="000E4901"/>
    <w:rsid w:val="000E49F9"/>
    <w:rsid w:val="000F12AC"/>
    <w:rsid w:val="000F25BE"/>
    <w:rsid w:val="000F4460"/>
    <w:rsid w:val="000F6CCF"/>
    <w:rsid w:val="001017DC"/>
    <w:rsid w:val="00104374"/>
    <w:rsid w:val="0010485C"/>
    <w:rsid w:val="0010692F"/>
    <w:rsid w:val="00110F72"/>
    <w:rsid w:val="00111FBA"/>
    <w:rsid w:val="00114EBA"/>
    <w:rsid w:val="00122394"/>
    <w:rsid w:val="001248A7"/>
    <w:rsid w:val="001267D3"/>
    <w:rsid w:val="00133D4E"/>
    <w:rsid w:val="00143DB5"/>
    <w:rsid w:val="0014437F"/>
    <w:rsid w:val="00146A88"/>
    <w:rsid w:val="001470F1"/>
    <w:rsid w:val="0015166F"/>
    <w:rsid w:val="00155F13"/>
    <w:rsid w:val="00165044"/>
    <w:rsid w:val="001739BC"/>
    <w:rsid w:val="00173A8A"/>
    <w:rsid w:val="00177534"/>
    <w:rsid w:val="00195C15"/>
    <w:rsid w:val="001A5ACA"/>
    <w:rsid w:val="001A72A9"/>
    <w:rsid w:val="001A780F"/>
    <w:rsid w:val="001B069A"/>
    <w:rsid w:val="001B1C1C"/>
    <w:rsid w:val="001B40A1"/>
    <w:rsid w:val="001B4322"/>
    <w:rsid w:val="001C19D3"/>
    <w:rsid w:val="001C448A"/>
    <w:rsid w:val="001C669F"/>
    <w:rsid w:val="001D159D"/>
    <w:rsid w:val="001D724B"/>
    <w:rsid w:val="001D730D"/>
    <w:rsid w:val="001D74D7"/>
    <w:rsid w:val="001F02F1"/>
    <w:rsid w:val="001F2789"/>
    <w:rsid w:val="001F27C1"/>
    <w:rsid w:val="001F4F9F"/>
    <w:rsid w:val="002023EC"/>
    <w:rsid w:val="0021114F"/>
    <w:rsid w:val="002142F0"/>
    <w:rsid w:val="00216B54"/>
    <w:rsid w:val="00220F5A"/>
    <w:rsid w:val="00222870"/>
    <w:rsid w:val="00226681"/>
    <w:rsid w:val="00227A4A"/>
    <w:rsid w:val="00227CF8"/>
    <w:rsid w:val="00232782"/>
    <w:rsid w:val="00233432"/>
    <w:rsid w:val="002372EF"/>
    <w:rsid w:val="00240257"/>
    <w:rsid w:val="00242685"/>
    <w:rsid w:val="00251BA5"/>
    <w:rsid w:val="0025513D"/>
    <w:rsid w:val="00260042"/>
    <w:rsid w:val="00260242"/>
    <w:rsid w:val="00261706"/>
    <w:rsid w:val="0026324E"/>
    <w:rsid w:val="002662A3"/>
    <w:rsid w:val="002714F5"/>
    <w:rsid w:val="002725C0"/>
    <w:rsid w:val="00273757"/>
    <w:rsid w:val="00284B7E"/>
    <w:rsid w:val="00287505"/>
    <w:rsid w:val="0029061D"/>
    <w:rsid w:val="0029124B"/>
    <w:rsid w:val="0029129C"/>
    <w:rsid w:val="0029622F"/>
    <w:rsid w:val="002A3478"/>
    <w:rsid w:val="002A3BEF"/>
    <w:rsid w:val="002A71F5"/>
    <w:rsid w:val="002B2042"/>
    <w:rsid w:val="002C5F8D"/>
    <w:rsid w:val="002D0D72"/>
    <w:rsid w:val="002D3A37"/>
    <w:rsid w:val="002E0F0B"/>
    <w:rsid w:val="002F35E0"/>
    <w:rsid w:val="002F62E5"/>
    <w:rsid w:val="00314D6F"/>
    <w:rsid w:val="00317F5E"/>
    <w:rsid w:val="00320D95"/>
    <w:rsid w:val="00321F81"/>
    <w:rsid w:val="00327CD4"/>
    <w:rsid w:val="003309FF"/>
    <w:rsid w:val="003331AF"/>
    <w:rsid w:val="00335EBC"/>
    <w:rsid w:val="00336261"/>
    <w:rsid w:val="00344749"/>
    <w:rsid w:val="003452A1"/>
    <w:rsid w:val="00353126"/>
    <w:rsid w:val="00361F8C"/>
    <w:rsid w:val="003634B5"/>
    <w:rsid w:val="00364EEA"/>
    <w:rsid w:val="00371234"/>
    <w:rsid w:val="00380202"/>
    <w:rsid w:val="00382355"/>
    <w:rsid w:val="00385027"/>
    <w:rsid w:val="0038597E"/>
    <w:rsid w:val="00386E09"/>
    <w:rsid w:val="00394A23"/>
    <w:rsid w:val="0039672B"/>
    <w:rsid w:val="00396F3F"/>
    <w:rsid w:val="00397632"/>
    <w:rsid w:val="003A2E00"/>
    <w:rsid w:val="003A7F37"/>
    <w:rsid w:val="003B521E"/>
    <w:rsid w:val="003C3DFF"/>
    <w:rsid w:val="003D572C"/>
    <w:rsid w:val="003D6E99"/>
    <w:rsid w:val="003D78D7"/>
    <w:rsid w:val="003E211E"/>
    <w:rsid w:val="003E4E57"/>
    <w:rsid w:val="003E6B94"/>
    <w:rsid w:val="003F0AB0"/>
    <w:rsid w:val="00402693"/>
    <w:rsid w:val="004038B6"/>
    <w:rsid w:val="00406DF5"/>
    <w:rsid w:val="004071F6"/>
    <w:rsid w:val="00410B15"/>
    <w:rsid w:val="00412242"/>
    <w:rsid w:val="004234A5"/>
    <w:rsid w:val="00435753"/>
    <w:rsid w:val="0043679D"/>
    <w:rsid w:val="00437531"/>
    <w:rsid w:val="004428E9"/>
    <w:rsid w:val="00446F52"/>
    <w:rsid w:val="00453E34"/>
    <w:rsid w:val="00461FFF"/>
    <w:rsid w:val="0046214E"/>
    <w:rsid w:val="00465FB1"/>
    <w:rsid w:val="00466C67"/>
    <w:rsid w:val="00467D0D"/>
    <w:rsid w:val="004713EE"/>
    <w:rsid w:val="00471A94"/>
    <w:rsid w:val="0048617D"/>
    <w:rsid w:val="004923C5"/>
    <w:rsid w:val="00494C11"/>
    <w:rsid w:val="004A4E83"/>
    <w:rsid w:val="004A5BE5"/>
    <w:rsid w:val="004B54D4"/>
    <w:rsid w:val="004B7E83"/>
    <w:rsid w:val="004C5772"/>
    <w:rsid w:val="004D2132"/>
    <w:rsid w:val="004D54BD"/>
    <w:rsid w:val="004D570B"/>
    <w:rsid w:val="004D6AE2"/>
    <w:rsid w:val="004D6AF5"/>
    <w:rsid w:val="004E0011"/>
    <w:rsid w:val="004E6535"/>
    <w:rsid w:val="004F189B"/>
    <w:rsid w:val="004F6048"/>
    <w:rsid w:val="00510DE9"/>
    <w:rsid w:val="005131A5"/>
    <w:rsid w:val="00525700"/>
    <w:rsid w:val="00526DBC"/>
    <w:rsid w:val="00537931"/>
    <w:rsid w:val="00537FDD"/>
    <w:rsid w:val="00541FF1"/>
    <w:rsid w:val="00542188"/>
    <w:rsid w:val="0054533F"/>
    <w:rsid w:val="00560BFC"/>
    <w:rsid w:val="005716D9"/>
    <w:rsid w:val="00572D6E"/>
    <w:rsid w:val="00575FDF"/>
    <w:rsid w:val="00577FBE"/>
    <w:rsid w:val="00582A66"/>
    <w:rsid w:val="00582EB5"/>
    <w:rsid w:val="0058373D"/>
    <w:rsid w:val="005843D3"/>
    <w:rsid w:val="005A3202"/>
    <w:rsid w:val="005B12CF"/>
    <w:rsid w:val="005B5711"/>
    <w:rsid w:val="005C5358"/>
    <w:rsid w:val="005C7073"/>
    <w:rsid w:val="005D0B82"/>
    <w:rsid w:val="005D641C"/>
    <w:rsid w:val="005E20DE"/>
    <w:rsid w:val="005E4370"/>
    <w:rsid w:val="005E4B0A"/>
    <w:rsid w:val="00603E5E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2A1"/>
    <w:rsid w:val="0066333C"/>
    <w:rsid w:val="0066693B"/>
    <w:rsid w:val="00672083"/>
    <w:rsid w:val="00672932"/>
    <w:rsid w:val="0067334B"/>
    <w:rsid w:val="00673B68"/>
    <w:rsid w:val="006756A1"/>
    <w:rsid w:val="00676DD6"/>
    <w:rsid w:val="00691A93"/>
    <w:rsid w:val="00692459"/>
    <w:rsid w:val="006A60A5"/>
    <w:rsid w:val="006A7D91"/>
    <w:rsid w:val="006B1657"/>
    <w:rsid w:val="006C73B7"/>
    <w:rsid w:val="006D410C"/>
    <w:rsid w:val="006D59EF"/>
    <w:rsid w:val="006D5F1D"/>
    <w:rsid w:val="006E04D7"/>
    <w:rsid w:val="006E33DB"/>
    <w:rsid w:val="006F2D65"/>
    <w:rsid w:val="007011C7"/>
    <w:rsid w:val="00705543"/>
    <w:rsid w:val="00705BA5"/>
    <w:rsid w:val="00717A91"/>
    <w:rsid w:val="007208FD"/>
    <w:rsid w:val="007223DF"/>
    <w:rsid w:val="007236EF"/>
    <w:rsid w:val="00725B3E"/>
    <w:rsid w:val="00733F19"/>
    <w:rsid w:val="00733FD6"/>
    <w:rsid w:val="007340A4"/>
    <w:rsid w:val="007361D0"/>
    <w:rsid w:val="007366F6"/>
    <w:rsid w:val="0074357D"/>
    <w:rsid w:val="007453B3"/>
    <w:rsid w:val="007505E9"/>
    <w:rsid w:val="00752DA0"/>
    <w:rsid w:val="0075413E"/>
    <w:rsid w:val="00754E02"/>
    <w:rsid w:val="00757716"/>
    <w:rsid w:val="007738E1"/>
    <w:rsid w:val="00786DC6"/>
    <w:rsid w:val="00787EE5"/>
    <w:rsid w:val="00796CB4"/>
    <w:rsid w:val="00797E02"/>
    <w:rsid w:val="007A3948"/>
    <w:rsid w:val="007A73EA"/>
    <w:rsid w:val="007B253E"/>
    <w:rsid w:val="007C6685"/>
    <w:rsid w:val="007C7E84"/>
    <w:rsid w:val="007D32B4"/>
    <w:rsid w:val="007D37C3"/>
    <w:rsid w:val="007D3D9E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24A4"/>
    <w:rsid w:val="00803954"/>
    <w:rsid w:val="0081030B"/>
    <w:rsid w:val="00810492"/>
    <w:rsid w:val="008242B4"/>
    <w:rsid w:val="0082445D"/>
    <w:rsid w:val="00826EB5"/>
    <w:rsid w:val="00830761"/>
    <w:rsid w:val="00835A0C"/>
    <w:rsid w:val="008417B4"/>
    <w:rsid w:val="00844877"/>
    <w:rsid w:val="008460FA"/>
    <w:rsid w:val="00847FC5"/>
    <w:rsid w:val="00851B0B"/>
    <w:rsid w:val="008529A7"/>
    <w:rsid w:val="00852C0C"/>
    <w:rsid w:val="00860F38"/>
    <w:rsid w:val="008638A6"/>
    <w:rsid w:val="00872669"/>
    <w:rsid w:val="0087379A"/>
    <w:rsid w:val="00873DCF"/>
    <w:rsid w:val="0087435C"/>
    <w:rsid w:val="00881DE7"/>
    <w:rsid w:val="0088271B"/>
    <w:rsid w:val="00887B66"/>
    <w:rsid w:val="00891EE6"/>
    <w:rsid w:val="00892AF1"/>
    <w:rsid w:val="00895532"/>
    <w:rsid w:val="00896A1D"/>
    <w:rsid w:val="00897F15"/>
    <w:rsid w:val="008A0BC5"/>
    <w:rsid w:val="008A41F4"/>
    <w:rsid w:val="008A4F04"/>
    <w:rsid w:val="008A4FC2"/>
    <w:rsid w:val="008A63FC"/>
    <w:rsid w:val="008A68D4"/>
    <w:rsid w:val="008A6AAB"/>
    <w:rsid w:val="008B2B8A"/>
    <w:rsid w:val="008C2E81"/>
    <w:rsid w:val="008C406A"/>
    <w:rsid w:val="008C49FD"/>
    <w:rsid w:val="008D2F0D"/>
    <w:rsid w:val="008E22BC"/>
    <w:rsid w:val="008E272D"/>
    <w:rsid w:val="008E2E7B"/>
    <w:rsid w:val="008E44D9"/>
    <w:rsid w:val="008E4806"/>
    <w:rsid w:val="008F3226"/>
    <w:rsid w:val="008F6A29"/>
    <w:rsid w:val="009223E2"/>
    <w:rsid w:val="009259DD"/>
    <w:rsid w:val="00927C1D"/>
    <w:rsid w:val="00935892"/>
    <w:rsid w:val="00935D46"/>
    <w:rsid w:val="00952A3C"/>
    <w:rsid w:val="00956BD8"/>
    <w:rsid w:val="009603EC"/>
    <w:rsid w:val="00961CC2"/>
    <w:rsid w:val="009625AF"/>
    <w:rsid w:val="00962C18"/>
    <w:rsid w:val="0096750B"/>
    <w:rsid w:val="00967FFE"/>
    <w:rsid w:val="009702AF"/>
    <w:rsid w:val="009725FB"/>
    <w:rsid w:val="00973BA7"/>
    <w:rsid w:val="00974AFF"/>
    <w:rsid w:val="00974D62"/>
    <w:rsid w:val="00976F42"/>
    <w:rsid w:val="00985CBE"/>
    <w:rsid w:val="00990D6A"/>
    <w:rsid w:val="00993802"/>
    <w:rsid w:val="00995CAC"/>
    <w:rsid w:val="009A370F"/>
    <w:rsid w:val="009A51EB"/>
    <w:rsid w:val="009B47A5"/>
    <w:rsid w:val="009B590B"/>
    <w:rsid w:val="009B740F"/>
    <w:rsid w:val="009C6D16"/>
    <w:rsid w:val="009C75EF"/>
    <w:rsid w:val="009D20A4"/>
    <w:rsid w:val="009D2DE0"/>
    <w:rsid w:val="009D656F"/>
    <w:rsid w:val="009D7E51"/>
    <w:rsid w:val="009E0053"/>
    <w:rsid w:val="009E10F9"/>
    <w:rsid w:val="009E5AF6"/>
    <w:rsid w:val="009F1458"/>
    <w:rsid w:val="009F2017"/>
    <w:rsid w:val="009F523B"/>
    <w:rsid w:val="009F572F"/>
    <w:rsid w:val="00A04322"/>
    <w:rsid w:val="00A07F72"/>
    <w:rsid w:val="00A136E2"/>
    <w:rsid w:val="00A1502C"/>
    <w:rsid w:val="00A16746"/>
    <w:rsid w:val="00A17068"/>
    <w:rsid w:val="00A30E76"/>
    <w:rsid w:val="00A32C43"/>
    <w:rsid w:val="00A3421D"/>
    <w:rsid w:val="00A36C04"/>
    <w:rsid w:val="00A40848"/>
    <w:rsid w:val="00A41B60"/>
    <w:rsid w:val="00A45F9F"/>
    <w:rsid w:val="00A46C71"/>
    <w:rsid w:val="00A50F1E"/>
    <w:rsid w:val="00A60837"/>
    <w:rsid w:val="00A60DF8"/>
    <w:rsid w:val="00A61BE1"/>
    <w:rsid w:val="00A634CA"/>
    <w:rsid w:val="00A63A6C"/>
    <w:rsid w:val="00A66581"/>
    <w:rsid w:val="00A8534F"/>
    <w:rsid w:val="00A90CE9"/>
    <w:rsid w:val="00A97107"/>
    <w:rsid w:val="00AA1678"/>
    <w:rsid w:val="00AB06B3"/>
    <w:rsid w:val="00AB175E"/>
    <w:rsid w:val="00AC0E68"/>
    <w:rsid w:val="00AD3B29"/>
    <w:rsid w:val="00AD50E8"/>
    <w:rsid w:val="00AE6CA5"/>
    <w:rsid w:val="00AF30D2"/>
    <w:rsid w:val="00AF5CCD"/>
    <w:rsid w:val="00B01C28"/>
    <w:rsid w:val="00B01FD5"/>
    <w:rsid w:val="00B02C74"/>
    <w:rsid w:val="00B06EC5"/>
    <w:rsid w:val="00B129F0"/>
    <w:rsid w:val="00B20621"/>
    <w:rsid w:val="00B22190"/>
    <w:rsid w:val="00B2510C"/>
    <w:rsid w:val="00B26842"/>
    <w:rsid w:val="00B33CC6"/>
    <w:rsid w:val="00B34829"/>
    <w:rsid w:val="00B352B4"/>
    <w:rsid w:val="00B4495C"/>
    <w:rsid w:val="00B50589"/>
    <w:rsid w:val="00B52554"/>
    <w:rsid w:val="00B52D9D"/>
    <w:rsid w:val="00B54AC6"/>
    <w:rsid w:val="00B55415"/>
    <w:rsid w:val="00B6246C"/>
    <w:rsid w:val="00B66DF8"/>
    <w:rsid w:val="00B71030"/>
    <w:rsid w:val="00B71DD1"/>
    <w:rsid w:val="00B760E2"/>
    <w:rsid w:val="00B76972"/>
    <w:rsid w:val="00B806F2"/>
    <w:rsid w:val="00B813D5"/>
    <w:rsid w:val="00B85C4A"/>
    <w:rsid w:val="00B92F7C"/>
    <w:rsid w:val="00B931CE"/>
    <w:rsid w:val="00B939DF"/>
    <w:rsid w:val="00B93BC7"/>
    <w:rsid w:val="00BA0ACF"/>
    <w:rsid w:val="00BA1D60"/>
    <w:rsid w:val="00BA644F"/>
    <w:rsid w:val="00BB4E4C"/>
    <w:rsid w:val="00BB61AF"/>
    <w:rsid w:val="00BC7F30"/>
    <w:rsid w:val="00BD350E"/>
    <w:rsid w:val="00BD78C0"/>
    <w:rsid w:val="00BE11A3"/>
    <w:rsid w:val="00BE41F7"/>
    <w:rsid w:val="00BE6A24"/>
    <w:rsid w:val="00BE7147"/>
    <w:rsid w:val="00BF7C79"/>
    <w:rsid w:val="00C00F23"/>
    <w:rsid w:val="00C018B9"/>
    <w:rsid w:val="00C05053"/>
    <w:rsid w:val="00C0549E"/>
    <w:rsid w:val="00C12378"/>
    <w:rsid w:val="00C13FA5"/>
    <w:rsid w:val="00C20B6B"/>
    <w:rsid w:val="00C24080"/>
    <w:rsid w:val="00C25CB2"/>
    <w:rsid w:val="00C26332"/>
    <w:rsid w:val="00C27536"/>
    <w:rsid w:val="00C447DE"/>
    <w:rsid w:val="00C45AFE"/>
    <w:rsid w:val="00C5084B"/>
    <w:rsid w:val="00C51B9A"/>
    <w:rsid w:val="00C5658B"/>
    <w:rsid w:val="00C665A0"/>
    <w:rsid w:val="00C74EB0"/>
    <w:rsid w:val="00C802FC"/>
    <w:rsid w:val="00C8567D"/>
    <w:rsid w:val="00C922C4"/>
    <w:rsid w:val="00CA260C"/>
    <w:rsid w:val="00CA5A06"/>
    <w:rsid w:val="00CA6AA7"/>
    <w:rsid w:val="00CA78C9"/>
    <w:rsid w:val="00CA7902"/>
    <w:rsid w:val="00CB083B"/>
    <w:rsid w:val="00CC0C4F"/>
    <w:rsid w:val="00CC1D1E"/>
    <w:rsid w:val="00CC1D5E"/>
    <w:rsid w:val="00CC55AC"/>
    <w:rsid w:val="00CC6FCC"/>
    <w:rsid w:val="00CC79B2"/>
    <w:rsid w:val="00CD0CCE"/>
    <w:rsid w:val="00CD73BB"/>
    <w:rsid w:val="00CE3FDB"/>
    <w:rsid w:val="00CE454A"/>
    <w:rsid w:val="00CF057A"/>
    <w:rsid w:val="00D008AC"/>
    <w:rsid w:val="00D04D70"/>
    <w:rsid w:val="00D054C4"/>
    <w:rsid w:val="00D06122"/>
    <w:rsid w:val="00D119DB"/>
    <w:rsid w:val="00D214B0"/>
    <w:rsid w:val="00D3224F"/>
    <w:rsid w:val="00D32704"/>
    <w:rsid w:val="00D32AEB"/>
    <w:rsid w:val="00D43FB9"/>
    <w:rsid w:val="00D5168E"/>
    <w:rsid w:val="00D528F0"/>
    <w:rsid w:val="00D537CB"/>
    <w:rsid w:val="00D6036E"/>
    <w:rsid w:val="00D71026"/>
    <w:rsid w:val="00D760C5"/>
    <w:rsid w:val="00D817BD"/>
    <w:rsid w:val="00D819C9"/>
    <w:rsid w:val="00D8425E"/>
    <w:rsid w:val="00D87343"/>
    <w:rsid w:val="00D9008E"/>
    <w:rsid w:val="00D96FF7"/>
    <w:rsid w:val="00DA7A45"/>
    <w:rsid w:val="00DB2DC9"/>
    <w:rsid w:val="00DB61DC"/>
    <w:rsid w:val="00DC2E4C"/>
    <w:rsid w:val="00DC3ADC"/>
    <w:rsid w:val="00DC73C6"/>
    <w:rsid w:val="00DD4725"/>
    <w:rsid w:val="00DD511D"/>
    <w:rsid w:val="00DE24D8"/>
    <w:rsid w:val="00DF2C02"/>
    <w:rsid w:val="00DF3FEB"/>
    <w:rsid w:val="00E0428C"/>
    <w:rsid w:val="00E11AD3"/>
    <w:rsid w:val="00E11C39"/>
    <w:rsid w:val="00E1370B"/>
    <w:rsid w:val="00E138A4"/>
    <w:rsid w:val="00E1611B"/>
    <w:rsid w:val="00E2091E"/>
    <w:rsid w:val="00E338EB"/>
    <w:rsid w:val="00E340D4"/>
    <w:rsid w:val="00E42E87"/>
    <w:rsid w:val="00E467AC"/>
    <w:rsid w:val="00E46B9E"/>
    <w:rsid w:val="00E47BA8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07B"/>
    <w:rsid w:val="00E71C7F"/>
    <w:rsid w:val="00E725A8"/>
    <w:rsid w:val="00E910D3"/>
    <w:rsid w:val="00E9439C"/>
    <w:rsid w:val="00E95A85"/>
    <w:rsid w:val="00E95F54"/>
    <w:rsid w:val="00EA0BF1"/>
    <w:rsid w:val="00EA111B"/>
    <w:rsid w:val="00EA33CC"/>
    <w:rsid w:val="00EA3CC8"/>
    <w:rsid w:val="00EA52EA"/>
    <w:rsid w:val="00EA637F"/>
    <w:rsid w:val="00EB07A1"/>
    <w:rsid w:val="00EB0CC1"/>
    <w:rsid w:val="00EC126E"/>
    <w:rsid w:val="00EC4FC3"/>
    <w:rsid w:val="00ED3728"/>
    <w:rsid w:val="00ED51E2"/>
    <w:rsid w:val="00ED7951"/>
    <w:rsid w:val="00EE309E"/>
    <w:rsid w:val="00EE3C28"/>
    <w:rsid w:val="00EE6657"/>
    <w:rsid w:val="00EE6876"/>
    <w:rsid w:val="00EF17BA"/>
    <w:rsid w:val="00EF396C"/>
    <w:rsid w:val="00F027DF"/>
    <w:rsid w:val="00F057E0"/>
    <w:rsid w:val="00F06483"/>
    <w:rsid w:val="00F10F9B"/>
    <w:rsid w:val="00F173E3"/>
    <w:rsid w:val="00F20DF2"/>
    <w:rsid w:val="00F20E83"/>
    <w:rsid w:val="00F210C1"/>
    <w:rsid w:val="00F31F50"/>
    <w:rsid w:val="00F338F8"/>
    <w:rsid w:val="00F34FC5"/>
    <w:rsid w:val="00F3617C"/>
    <w:rsid w:val="00F36F9D"/>
    <w:rsid w:val="00F3705F"/>
    <w:rsid w:val="00F372E9"/>
    <w:rsid w:val="00F378AA"/>
    <w:rsid w:val="00F41C13"/>
    <w:rsid w:val="00F42F23"/>
    <w:rsid w:val="00F453D0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38"/>
    <w:rsid w:val="00F7077A"/>
    <w:rsid w:val="00F75185"/>
    <w:rsid w:val="00F770BE"/>
    <w:rsid w:val="00F809BC"/>
    <w:rsid w:val="00F8363E"/>
    <w:rsid w:val="00F85452"/>
    <w:rsid w:val="00F8669E"/>
    <w:rsid w:val="00F95A52"/>
    <w:rsid w:val="00FB3C6E"/>
    <w:rsid w:val="00FB4AD1"/>
    <w:rsid w:val="00FB4C66"/>
    <w:rsid w:val="00FB53CD"/>
    <w:rsid w:val="00FB5902"/>
    <w:rsid w:val="00FB5C0C"/>
    <w:rsid w:val="00FB7E23"/>
    <w:rsid w:val="00FC018F"/>
    <w:rsid w:val="00FC1056"/>
    <w:rsid w:val="00FD3A02"/>
    <w:rsid w:val="00FD54E4"/>
    <w:rsid w:val="00FD5C18"/>
    <w:rsid w:val="00FD77A3"/>
    <w:rsid w:val="00FE2164"/>
    <w:rsid w:val="00FE37E9"/>
    <w:rsid w:val="00FE4FD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386E09"/>
    <w:rPr>
      <w:b/>
      <w:bCs/>
      <w:color w:val="404040"/>
      <w:shd w:val="clear" w:color="auto" w:fill="FFFFFF"/>
    </w:rPr>
  </w:style>
  <w:style w:type="paragraph" w:customStyle="1" w:styleId="Default">
    <w:name w:val="Default"/>
    <w:rsid w:val="00887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66333C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f4">
    <w:name w:val="Normal (Web)"/>
    <w:basedOn w:val="Standard"/>
    <w:uiPriority w:val="99"/>
    <w:rsid w:val="0066333C"/>
    <w:pPr>
      <w:spacing w:before="100" w:after="100"/>
    </w:pPr>
  </w:style>
  <w:style w:type="numbering" w:customStyle="1" w:styleId="WWNum3">
    <w:name w:val="WWNum3"/>
    <w:basedOn w:val="a3"/>
    <w:rsid w:val="0001221D"/>
    <w:pPr>
      <w:numPr>
        <w:numId w:val="18"/>
      </w:numPr>
    </w:pPr>
  </w:style>
  <w:style w:type="numbering" w:customStyle="1" w:styleId="WWNum4">
    <w:name w:val="WWNum4"/>
    <w:basedOn w:val="a3"/>
    <w:rsid w:val="0001221D"/>
    <w:pPr>
      <w:numPr>
        <w:numId w:val="13"/>
      </w:numPr>
    </w:p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rsid w:val="0001221D"/>
  </w:style>
  <w:style w:type="numbering" w:customStyle="1" w:styleId="WWNum5">
    <w:name w:val="WWNum5"/>
    <w:basedOn w:val="a3"/>
    <w:rsid w:val="001F02F1"/>
    <w:pPr>
      <w:numPr>
        <w:numId w:val="15"/>
      </w:numPr>
    </w:pPr>
  </w:style>
  <w:style w:type="numbering" w:customStyle="1" w:styleId="WWNum7">
    <w:name w:val="WWNum7"/>
    <w:basedOn w:val="a3"/>
    <w:rsid w:val="004E6535"/>
    <w:pPr>
      <w:numPr>
        <w:numId w:val="2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link w:val="2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0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386E09"/>
    <w:rPr>
      <w:b/>
      <w:bCs/>
      <w:color w:val="404040"/>
      <w:shd w:val="clear" w:color="auto" w:fill="FFFFFF"/>
    </w:rPr>
  </w:style>
  <w:style w:type="paragraph" w:customStyle="1" w:styleId="Default">
    <w:name w:val="Default"/>
    <w:rsid w:val="00887B6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">
    <w:name w:val="Standard"/>
    <w:rsid w:val="0066333C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styleId="af4">
    <w:name w:val="Normal (Web)"/>
    <w:basedOn w:val="Standard"/>
    <w:uiPriority w:val="99"/>
    <w:rsid w:val="0066333C"/>
    <w:pPr>
      <w:spacing w:before="100" w:after="100"/>
    </w:pPr>
  </w:style>
  <w:style w:type="numbering" w:customStyle="1" w:styleId="WWNum3">
    <w:name w:val="WWNum3"/>
    <w:basedOn w:val="a3"/>
    <w:rsid w:val="0001221D"/>
    <w:pPr>
      <w:numPr>
        <w:numId w:val="18"/>
      </w:numPr>
    </w:pPr>
  </w:style>
  <w:style w:type="numbering" w:customStyle="1" w:styleId="WWNum4">
    <w:name w:val="WWNum4"/>
    <w:basedOn w:val="a3"/>
    <w:rsid w:val="0001221D"/>
    <w:pPr>
      <w:numPr>
        <w:numId w:val="13"/>
      </w:numPr>
    </w:p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rsid w:val="0001221D"/>
  </w:style>
  <w:style w:type="numbering" w:customStyle="1" w:styleId="WWNum5">
    <w:name w:val="WWNum5"/>
    <w:basedOn w:val="a3"/>
    <w:rsid w:val="001F02F1"/>
    <w:pPr>
      <w:numPr>
        <w:numId w:val="15"/>
      </w:numPr>
    </w:pPr>
  </w:style>
  <w:style w:type="numbering" w:customStyle="1" w:styleId="WWNum7">
    <w:name w:val="WWNum7"/>
    <w:basedOn w:val="a3"/>
    <w:rsid w:val="004E6535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40559-15EC-4039-A05A-40EA87485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Кудрявцева Татьяна Владимировна</cp:lastModifiedBy>
  <cp:revision>33</cp:revision>
  <cp:lastPrinted>2021-03-10T06:30:00Z</cp:lastPrinted>
  <dcterms:created xsi:type="dcterms:W3CDTF">2020-06-08T11:26:00Z</dcterms:created>
  <dcterms:modified xsi:type="dcterms:W3CDTF">2021-04-13T06:33:00Z</dcterms:modified>
</cp:coreProperties>
</file>